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F5" w:rsidRDefault="003D77F5" w:rsidP="000701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24:14:04:10.  Payer of last resort.</w:t>
      </w:r>
      <w:r>
        <w:t xml:space="preserve"> Except as provided in § 24:14:04:11, funds under this article may not be used to satisfy a financial commitment for services that would otherwise have been paid for from another public or private source, including any medical program administered by the Secretary of Defense. Funds under this article may be used only for early intervention services that an infant or toddler with a disability needs but is not currently entitled to under any other federal, state, local, or private source pursuant to chapter 24:14:04.</w:t>
      </w:r>
    </w:p>
    <w:p w:rsidR="003D77F5" w:rsidRDefault="003D77F5" w:rsidP="000701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D77F5" w:rsidRDefault="003D77F5" w:rsidP="000701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w:t>
      </w:r>
      <w:smartTag w:uri="urn:schemas-microsoft-com:office:smarttags" w:element="date">
        <w:smartTagPr>
          <w:attr w:name="Month" w:val="7"/>
          <w:attr w:name="Day" w:val="7"/>
          <w:attr w:name="Year" w:val="1994"/>
        </w:smartTagPr>
        <w:r>
          <w:t>July 7, 1994</w:t>
        </w:r>
      </w:smartTag>
      <w:r>
        <w:t>; 26 SDR 153, effective May 22, 2000; 39 SDR 109, effective December 17, 2012.</w:t>
      </w:r>
    </w:p>
    <w:p w:rsidR="003D77F5" w:rsidRDefault="003D77F5" w:rsidP="000701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3D77F5" w:rsidRDefault="003D77F5" w:rsidP="000701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Month" w:val="1"/>
          <w:attr w:name="Day" w:val="13"/>
          <w:attr w:name="Year" w:val="2023"/>
        </w:smartTagPr>
        <w:r>
          <w:t>13-1-23</w:t>
        </w:r>
      </w:smartTag>
      <w:r>
        <w:t>, 13-14-1, 13-37-1.1.</w:t>
      </w:r>
    </w:p>
    <w:p w:rsidR="003D77F5" w:rsidRDefault="003D77F5" w:rsidP="000701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3D77F5"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01A8"/>
    <w:rsid w:val="000701A8"/>
    <w:rsid w:val="00086AE4"/>
    <w:rsid w:val="003D77F5"/>
    <w:rsid w:val="008B09BA"/>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114</Words>
  <Characters>655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2012-12-15T18:28:00Z</dcterms:created>
  <dcterms:modified xsi:type="dcterms:W3CDTF">2012-12-15T18:29:00Z</dcterms:modified>
</cp:coreProperties>
</file>