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24:14:05:01.  Data collection.</w:t>
      </w:r>
      <w:r>
        <w:rPr>
          <w:rFonts w:ascii="Times New Roman" w:hAnsi="Times New Roman"/>
          <w:sz w:val="24"/>
        </w:rPr>
        <w:t xml:space="preserve"> The department shall compile data on the Part C program </w:t>
      </w:r>
      <w:r>
        <w:rPr>
          <w:rFonts w:ascii="Times New Roman" w:hAnsi="Times New Roman"/>
          <w:sz w:val="24"/>
        </w:rPr>
        <w:t xml:space="preserve">necessary to fulfill federal reporting requirements and other state reporting purposes. The data collection system </w:t>
      </w:r>
      <w:r>
        <w:rPr>
          <w:rFonts w:ascii="Times New Roman" w:hAnsi="Times New Roman"/>
          <w:sz w:val="24"/>
          <w:lang w:val="en-US" w:bidi="en-US" w:eastAsia="en-US"/>
        </w:rPr>
        <w:t xml:space="preserve">must </w:t>
      </w:r>
      <w:r>
        <w:rPr>
          <w:rFonts w:ascii="Times New Roman" w:hAnsi="Times New Roman"/>
          <w:sz w:val="24"/>
        </w:rPr>
        <w:t>include</w:t>
      </w:r>
      <w:r>
        <w:rPr>
          <w:rFonts w:ascii="Times New Roman" w:hAnsi="Times New Roman"/>
          <w:sz w:val="24"/>
        </w:rPr>
        <w:t xml:space="preserve"> a process for collecting data from </w:t>
      </w:r>
      <w:r>
        <w:rPr>
          <w:rFonts w:ascii="Times New Roman" w:hAnsi="Times New Roman"/>
          <w:sz w:val="24"/>
        </w:rPr>
        <w:t xml:space="preserve">agencies and service providers in </w:t>
      </w:r>
      <w:r>
        <w:rPr>
          <w:rFonts w:ascii="Times New Roman" w:hAnsi="Times New Roman"/>
          <w:sz w:val="24"/>
          <w:lang w:val="en-US" w:bidi="en-US" w:eastAsia="en-US"/>
        </w:rPr>
        <w:t>this state</w:t>
      </w:r>
      <w:r>
        <w:rPr>
          <w:rFonts w:ascii="Times New Roman" w:hAnsi="Times New Roman"/>
          <w:sz w:val="24"/>
        </w:rPr>
        <w:t xml:space="preserve"> and provide</w:t>
      </w:r>
      <w:r>
        <w:rPr>
          <w:rFonts w:ascii="Times New Roman" w:hAnsi="Times New Roman"/>
          <w:sz w:val="24"/>
        </w:rPr>
        <w:t xml:space="preserve"> for the reporting of data required under 20 U.S.C. §</w:t>
      </w:r>
      <w:r>
        <w:rPr>
          <w:rFonts w:ascii="Times New Roman" w:hAnsi="Times New Roman"/>
          <w:sz w:val="24"/>
        </w:rPr>
        <w:t>§</w:t>
      </w:r>
      <w:r>
        <w:rPr>
          <w:rFonts w:ascii="Times New Roman" w:hAnsi="Times New Roman"/>
          <w:sz w:val="24"/>
          <w:lang w:val="en-US" w:bidi="en-US" w:eastAsia="en-US"/>
        </w:rPr>
        <w:t xml:space="preserve"> 1418 a</w:t>
      </w:r>
      <w:r>
        <w:rPr>
          <w:rFonts w:ascii="Times New Roman" w:hAnsi="Times New Roman"/>
          <w:sz w:val="24"/>
          <w:lang w:val="en-US" w:bidi="en-US" w:eastAsia="en-US"/>
        </w:rPr>
        <w:t>nd</w:t>
      </w:r>
      <w:r>
        <w:rPr>
          <w:rFonts w:ascii="Times New Roman" w:hAnsi="Times New Roman"/>
          <w:sz w:val="24"/>
        </w:rPr>
        <w:t xml:space="preserve"> 1435(a)(14) </w:t>
      </w:r>
      <w:r>
        <w:rPr>
          <w:rFonts w:ascii="Times New Roman" w:hAnsi="Times New Roman"/>
          <w:sz w:val="24"/>
        </w:rPr>
        <w:t>and other information that the federal agency may require</w:t>
      </w:r>
      <w:r>
        <w:rPr>
          <w:rFonts w:ascii="Times New Roman" w:hAnsi="Times New Roman"/>
          <w:sz w:val="24"/>
        </w:rPr>
        <w:t>. The department shall report the information required to the United States Department of Education at the time and in the manner specified by the United States Department of Education.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20 SDR 223, effective July 7, 1994; 26 SDR 153, effective May 22, 2000; 28 SDR 105, effective January 31, 2002; 35 SDR 82, effective October 22, 2008</w:t>
      </w:r>
      <w:r>
        <w:rPr>
          <w:rFonts w:ascii="Times New Roman" w:hAnsi="Times New Roman"/>
          <w:sz w:val="24"/>
          <w:lang w:val="en-US" w:bidi="en-US" w:eastAsia="en-US"/>
        </w:rPr>
        <w:t>; 49 SDR 7, effective July 31, 2022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13-37-1.1.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13-1-23, 13-14-1, 13-37-1.1.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800" w:right="180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splitPgBreakAndParaMark/>
    <w:growAutofit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lrpr14533</dc:creator>
  <dcterms:created xsi:type="dcterms:W3CDTF">2008-10-14T21:06:00Z</dcterms:created>
  <cp:lastModifiedBy>Kelly Thompson</cp:lastModifiedBy>
  <dcterms:modified xsi:type="dcterms:W3CDTF">2022-07-19T19:23:16Z</dcterms:modified>
  <cp:revision>4</cp:revision>
</cp:coreProperties>
</file>