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24:14:07:02.  Children eligible for services.</w:t>
      </w:r>
      <w:r>
        <w:rPr>
          <w:rFonts w:ascii="Times New Roman" w:hAnsi="Times New Roman"/>
          <w:sz w:val="24"/>
        </w:rPr>
        <w:t xml:space="preserve"> Infants and toddlers, </w:t>
      </w:r>
      <w:r>
        <w:rPr>
          <w:rFonts w:ascii="Times New Roman" w:hAnsi="Times New Roman"/>
          <w:sz w:val="24"/>
          <w:lang w:val="en-US" w:bidi="en-US" w:eastAsia="en-US"/>
        </w:rPr>
        <w:t xml:space="preserve">from </w:t>
      </w:r>
      <w:r>
        <w:rPr>
          <w:rFonts w:ascii="Times New Roman" w:hAnsi="Times New Roman"/>
          <w:sz w:val="24"/>
        </w:rPr>
        <w:t xml:space="preserve">birth to 36 months of age, inclusive, are eligible for services under this </w:t>
      </w:r>
      <w:r>
        <w:rPr>
          <w:rFonts w:ascii="Times New Roman" w:hAnsi="Times New Roman"/>
          <w:sz w:val="24"/>
          <w:lang w:val="en-US" w:bidi="en-US" w:eastAsia="en-US"/>
        </w:rPr>
        <w:t>article</w:t>
      </w:r>
      <w:r>
        <w:rPr>
          <w:rFonts w:ascii="Times New Roman" w:hAnsi="Times New Roman"/>
          <w:sz w:val="24"/>
        </w:rPr>
        <w:t xml:space="preserve"> if identified by providers of licensed health care and education services as: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Demonstrating a developmental delay of at least a 1.5 standard deviation below the mean, as measured by appropriate diagnostic instruments and procedures in one or more of the following areas: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ab/>
        <w:t>(a)  </w:t>
      </w:r>
      <w:r>
        <w:rPr>
          <w:rFonts w:ascii="Times New Roman" w:hAnsi="Times New Roman"/>
          <w:sz w:val="24"/>
        </w:rPr>
        <w:t>cognitive development</w:t>
      </w:r>
      <w:r>
        <w:rPr>
          <w:rFonts w:ascii="Times New Roman" w:hAnsi="Times New Roman"/>
          <w:sz w:val="24"/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ab/>
        <w:t>(b)  </w:t>
      </w:r>
      <w:r>
        <w:rPr>
          <w:rFonts w:ascii="Times New Roman" w:hAnsi="Times New Roman"/>
          <w:sz w:val="24"/>
        </w:rPr>
        <w:t>physical development, including vision and hearing</w:t>
      </w:r>
      <w:r>
        <w:rPr>
          <w:rFonts w:ascii="Times New Roman" w:hAnsi="Times New Roman"/>
          <w:sz w:val="24"/>
          <w:lang w:val="en-US" w:bidi="en-US" w:eastAsia="en-US"/>
        </w:rPr>
        <w:t>, fine motor and gross motor</w:t>
      </w:r>
      <w:r>
        <w:rPr>
          <w:rFonts w:ascii="Times New Roman" w:hAnsi="Times New Roman"/>
          <w:sz w:val="24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ab/>
        <w:t>(c)  </w:t>
      </w:r>
      <w:r>
        <w:rPr>
          <w:rFonts w:ascii="Times New Roman" w:hAnsi="Times New Roman"/>
          <w:sz w:val="24"/>
        </w:rPr>
        <w:t>communication development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  <w:lang w:val="en-US" w:bidi="en-US" w:eastAsia="en-US"/>
        </w:rPr>
        <w:t xml:space="preserve"> including receptive or expressive</w:t>
      </w:r>
      <w:r>
        <w:rPr>
          <w:rFonts w:ascii="Times New Roman" w:hAnsi="Times New Roman"/>
          <w:sz w:val="24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ab/>
        <w:t>(d) </w:t>
      </w:r>
      <w:r>
        <w:rPr>
          <w:rFonts w:ascii="Times New Roman" w:hAnsi="Times New Roman"/>
          <w:sz w:val="24"/>
        </w:rPr>
        <w:t>social or emotional development; or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ab/>
        <w:t>(e)  </w:t>
      </w:r>
      <w:r>
        <w:rPr>
          <w:rFonts w:ascii="Times New Roman" w:hAnsi="Times New Roman"/>
          <w:sz w:val="24"/>
        </w:rPr>
        <w:t>adaptive development;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(2)  Born at 28 weeks gestation or less; or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3</w:t>
      </w:r>
      <w:r>
        <w:rPr>
          <w:rFonts w:ascii="Times New Roman" w:hAnsi="Times New Roman"/>
          <w:sz w:val="24"/>
        </w:rPr>
        <w:t>)  Having a diagnosed physical or mental condition that has a high probability of resulting in developmental delay.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Determinations of a diagnosed physical or mental condition shall be based on medical diagnoses, including Down's syndrome and other chromosomal abnormalities; sensory impairments, including vision and hearing; inborn errors of metabolism; microcephaly; severe attachment disorders, including failure to thrive; seizure disorders; and fetal alcohol syndrome.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20 SDR 223, effective July 7, 1994; 35 SDR 82, effective October 22, 2008; 36 SDR 96, effective December 8, 2009</w:t>
      </w:r>
      <w:r>
        <w:rPr>
          <w:rFonts w:ascii="Times New Roman" w:hAnsi="Times New Roman"/>
          <w:sz w:val="24"/>
          <w:lang w:val="en-US" w:bidi="en-US" w:eastAsia="en-US"/>
        </w:rPr>
        <w:t>; 49 SDR 7, effective July 31, 2022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13-1-23, 13-14-1,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Cross-Reference:</w:t>
      </w:r>
      <w:r>
        <w:rPr>
          <w:rFonts w:ascii="Times New Roman" w:hAnsi="Times New Roman"/>
          <w:sz w:val="24"/>
        </w:rPr>
        <w:t xml:space="preserve"> Services for children less than three years of age, § 24:05:22:04.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2009-11-30T16:09:00Z</dcterms:created>
  <cp:lastModifiedBy>Kelly Thompson</cp:lastModifiedBy>
  <dcterms:modified xsi:type="dcterms:W3CDTF">2022-08-01T19:40:40Z</dcterms:modified>
  <cp:revision>10</cp:revision>
</cp:coreProperties>
</file>