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24:14:07:03.  Areas manifesting developmental delay.</w:t>
      </w:r>
      <w:r>
        <w:t xml:space="preserve"> Developmental delay may be manifested in one or more of the following areas: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Cognitive development;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Communication development</w:t>
      </w:r>
      <w:r>
        <w:rPr>
          <w:lang w:val="en-US" w:bidi="en-US" w:eastAsia="en-US"/>
        </w:rPr>
        <w:t>,</w:t>
      </w:r>
      <w:r>
        <w:t xml:space="preserve"> </w:t>
      </w:r>
      <w:r>
        <w:rPr>
          <w:lang w:val="en-US" w:bidi="en-US" w:eastAsia="en-US"/>
        </w:rPr>
        <w:t>including</w:t>
      </w:r>
      <w:r>
        <w:t xml:space="preserve"> receptive or expressive, or both;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Social or emotional development;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Adaptive development;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(5)  Physical development, including fine motor or gross motor, or both, vision, </w:t>
      </w:r>
      <w:r>
        <w:rPr>
          <w:lang w:val="en-US" w:bidi="en-US" w:eastAsia="en-US"/>
        </w:rPr>
        <w:t>or</w:t>
      </w:r>
      <w:r>
        <w:t xml:space="preserve">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35 SDR 82, effective October 22, 2008;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2012-12-15T18:33:00Z</dcterms:created>
  <cp:lastModifiedBy>Kelly Thompson</cp:lastModifiedBy>
  <dcterms:modified xsi:type="dcterms:W3CDTF">2022-07-19T19:37:29Z</dcterms:modified>
  <cp:revision>5</cp:revision>
</cp:coreProperties>
</file>