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b/>
          </w:rPr>
          <w:t>14:08</w:t>
        </w:r>
      </w:smartTag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EARLY INTERVENTION SERVICES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24:14:08:01</w:t>
      </w:r>
      <w:r>
        <w:tab/>
      </w:r>
      <w:r>
        <w:tab/>
        <w:t>General requirements for early intervention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24:14:08:02</w:t>
      </w:r>
      <w:r>
        <w:tab/>
      </w:r>
      <w:r>
        <w:tab/>
        <w:t>Natural environments.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24:14:08:03</w:t>
      </w:r>
      <w:r>
        <w:tab/>
      </w:r>
      <w:r>
        <w:tab/>
        <w:t>General role of service providers.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24:14:08:04</w:t>
      </w:r>
      <w:r>
        <w:tab/>
      </w:r>
      <w:r>
        <w:tab/>
        <w:t>Types of early intervention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24:14:08:05</w:t>
      </w:r>
      <w:r>
        <w:tab/>
      </w:r>
      <w:r>
        <w:tab/>
        <w:t>Audiology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24:14:08:06</w:t>
      </w:r>
      <w:r>
        <w:tab/>
      </w:r>
      <w:r>
        <w:tab/>
        <w:t>Service coordination.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24:14:08:07</w:t>
      </w:r>
      <w:r>
        <w:tab/>
      </w:r>
      <w:r>
        <w:tab/>
        <w:t>Family training, counseling, and home visits.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24:14:08:08</w:t>
      </w:r>
      <w:r>
        <w:tab/>
      </w:r>
      <w:r>
        <w:tab/>
        <w:t>Medical services for diagnosis or evaluation.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24:14:08:09</w:t>
      </w:r>
      <w:r>
        <w:tab/>
      </w:r>
      <w:r>
        <w:tab/>
        <w:t>Nursing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24:14:08:10</w:t>
      </w:r>
      <w:r>
        <w:tab/>
      </w:r>
      <w:r>
        <w:tab/>
        <w:t>Nutrition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24:14:08:11</w:t>
      </w:r>
      <w:r>
        <w:tab/>
      </w:r>
      <w:r>
        <w:tab/>
        <w:t>Occupational therapy.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24:14:08:12</w:t>
      </w:r>
      <w:r>
        <w:tab/>
      </w:r>
      <w:r>
        <w:tab/>
        <w:t>Physical therapy.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24:14:08:13</w:t>
      </w:r>
      <w:r>
        <w:tab/>
      </w:r>
      <w:r>
        <w:tab/>
        <w:t>Psychological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24:14:08:13.01</w:t>
      </w:r>
      <w:r>
        <w:tab/>
        <w:t>Sign language and cued language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24:14:08:14</w:t>
      </w:r>
      <w:r>
        <w:tab/>
      </w:r>
      <w:r>
        <w:tab/>
        <w:t>Social work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24:14:08:15</w:t>
      </w:r>
      <w:r>
        <w:tab/>
      </w:r>
      <w:r>
        <w:tab/>
        <w:t>Special instruction.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24:14:08:16</w:t>
      </w:r>
      <w:r>
        <w:tab/>
      </w:r>
      <w:r>
        <w:tab/>
        <w:t>Speech-language pathology.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24:14:08:17</w:t>
      </w:r>
      <w:r>
        <w:tab/>
      </w:r>
      <w:r>
        <w:tab/>
        <w:t>Transportation and related costs.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24:14:08:18</w:t>
      </w:r>
      <w:r>
        <w:tab/>
      </w:r>
      <w:r>
        <w:tab/>
        <w:t>Vision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24:14:08:19</w:t>
      </w:r>
      <w:r>
        <w:tab/>
      </w:r>
      <w:r>
        <w:tab/>
        <w:t>Assistive technology devices and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24:14:08:20</w:t>
      </w:r>
      <w:r>
        <w:tab/>
      </w:r>
      <w:r>
        <w:tab/>
        <w:t>Health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24:14:08:21</w:t>
      </w:r>
      <w:r>
        <w:tab/>
      </w:r>
      <w:r>
        <w:tab/>
        <w:t>Other services.</w:t>
      </w: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13339" w:rsidRDefault="00713339" w:rsidP="007E0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1333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EA"/>
    <w:rsid w:val="00086AE4"/>
    <w:rsid w:val="00713339"/>
    <w:rsid w:val="007E03EA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2012-12-15T18:35:00Z</dcterms:created>
  <dcterms:modified xsi:type="dcterms:W3CDTF">2012-12-15T18:35:00Z</dcterms:modified>
</cp:coreProperties>
</file>