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72E7E">
        <w:rPr>
          <w:rFonts w:ascii="Times New Roman" w:hAnsi="Times New Roman"/>
          <w:b/>
          <w:sz w:val="24"/>
        </w:rPr>
        <w:t>24:14:14:16.10.  Amendment to due process complaint.</w:t>
      </w:r>
      <w:r>
        <w:rPr>
          <w:rFonts w:ascii="Times New Roman" w:hAnsi="Times New Roman"/>
          <w:sz w:val="24"/>
        </w:rPr>
        <w:t xml:space="preserve"> A party may amend its due process complaint only if:</w:t>
      </w: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other party consents in writing to the amendment and is given the opportunity to resolve the due process complaint through a resolution meeting held under § 24:14:14:16.13; or</w:t>
      </w: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hearing officer grants permission, except that the hearing officer may only grant permission to amend at any time not later than five days before the due process hearing begins.</w:t>
      </w: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party files an amended due process complaint, the timelines for the resolution meeting and the time period for resolving the complaint begin again with the filling of the amended due process complaint.</w:t>
      </w: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B8664A" w:rsidRDefault="00B8664A" w:rsidP="00577F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8664A" w:rsidSect="00B866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77FC7"/>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72E7E"/>
    <w:rsid w:val="00B802AF"/>
    <w:rsid w:val="00B83900"/>
    <w:rsid w:val="00B8664A"/>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C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123</Words>
  <Characters>707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2008-10-15T20:27:00Z</dcterms:created>
  <dcterms:modified xsi:type="dcterms:W3CDTF">2008-10-15T20:28:00Z</dcterms:modified>
</cp:coreProperties>
</file>