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D1" w:rsidRDefault="00A24FD1" w:rsidP="00757F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24:14:14:19.  </w:t>
      </w:r>
      <w:r>
        <w:t xml:space="preserve"> </w:t>
      </w:r>
      <w:r>
        <w:rPr>
          <w:rFonts w:ascii="Times New Roman" w:hAnsi="Times New Roman"/>
          <w:b/>
          <w:sz w:val="24"/>
        </w:rPr>
        <w:t>Convenience of hearing.</w:t>
      </w:r>
      <w:r>
        <w:rPr>
          <w:rFonts w:ascii="Times New Roman" w:hAnsi="Times New Roman"/>
          <w:sz w:val="24"/>
        </w:rPr>
        <w:t xml:space="preserve"> A proceeding for implementing the administrative hearing process in this chapter must be carried out at a time and place that is reasonably convenient to the parents and child involved.</w:t>
      </w:r>
    </w:p>
    <w:p w:rsidR="00A24FD1" w:rsidRDefault="00A24FD1" w:rsidP="00757F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24FD1" w:rsidRDefault="00A24FD1" w:rsidP="00757F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 xml:space="preserve">; 35 SDR 82, effective </w:t>
      </w:r>
      <w:smartTag w:uri="urn:schemas-microsoft-com:office:smarttags" w:element="date">
        <w:smartTagPr>
          <w:attr w:name="Year" w:val="2008"/>
          <w:attr w:name="Day" w:val="22"/>
          <w:attr w:name="Month" w:val="10"/>
        </w:smartTagPr>
        <w:r>
          <w:rPr>
            <w:rFonts w:ascii="Times New Roman" w:hAnsi="Times New Roman"/>
            <w:sz w:val="24"/>
          </w:rPr>
          <w:t>October 22, 2008</w:t>
        </w:r>
      </w:smartTag>
      <w:r>
        <w:rPr>
          <w:rFonts w:ascii="Times New Roman" w:hAnsi="Times New Roman"/>
          <w:sz w:val="24"/>
        </w:rPr>
        <w:t>.</w:t>
      </w:r>
    </w:p>
    <w:p w:rsidR="00A24FD1" w:rsidRDefault="00A24FD1" w:rsidP="00757F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A24FD1" w:rsidRDefault="00A24FD1" w:rsidP="00757F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A24FD1" w:rsidRDefault="00A24FD1" w:rsidP="00757F2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24FD1" w:rsidSect="00A24F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57F25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4FD1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2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341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2008-10-15T22:46:00Z</dcterms:created>
  <dcterms:modified xsi:type="dcterms:W3CDTF">2008-10-15T22:46:00Z</dcterms:modified>
</cp:coreProperties>
</file>