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DE" w:rsidRDefault="00A304DE" w:rsidP="00753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24:14:14:22.  Status of child during proceedings.</w:t>
      </w:r>
      <w:r>
        <w:t xml:space="preserve"> During the pendency of any proceeding involving a hearing under this chapter, unless the department and parents of a child with a disability involved otherwise agree, the child must continue to receive the appropriate early intervention services currently being provided in the setting identified in the individualized family service plan that is consented to by the parents. If the hearing involves an application for initial services under this article, the child shall receive those services that are not in dispute.</w:t>
      </w:r>
    </w:p>
    <w:p w:rsidR="00A304DE" w:rsidRDefault="00A304DE" w:rsidP="00753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304DE" w:rsidRDefault="00A304DE" w:rsidP="00753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28 SDR 105, effective January 31, 2002; 39 SDR 109, effective December 17, 2012.</w:t>
      </w:r>
    </w:p>
    <w:p w:rsidR="00A304DE" w:rsidRDefault="00A304DE" w:rsidP="00753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A304DE" w:rsidRDefault="00A304DE" w:rsidP="00753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13-1-23, 13-14-1, 13-37-1.1.</w:t>
      </w:r>
    </w:p>
    <w:p w:rsidR="00A304DE" w:rsidRDefault="00A304DE" w:rsidP="007533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304D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3338"/>
    <w:rsid w:val="00086AE4"/>
    <w:rsid w:val="00753338"/>
    <w:rsid w:val="008B09BA"/>
    <w:rsid w:val="00A304DE"/>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117</Words>
  <Characters>670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2012-12-15T19:49:00Z</dcterms:created>
  <dcterms:modified xsi:type="dcterms:W3CDTF">2012-12-15T19:49:00Z</dcterms:modified>
</cp:coreProperties>
</file>