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D8358D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bookmarkStart w:id="0" w:name="_GoBack"/>
      <w:bookmarkEnd w:id="0"/>
      <w:r>
        <w:tab/>
      </w:r>
      <w:r>
        <w:rPr>
          <w:b w:val="1"/>
        </w:rPr>
        <w:t>24:15:10:13.  7-12 family and consumer science education career cluster endorsement.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/>
    <w:p>
      <w:r>
        <w:tab/>
      </w:r>
      <w:r>
        <w:rPr>
          <w:b w:val="1"/>
        </w:rPr>
        <w:t>Source:</w:t>
      </w:r>
      <w:r>
        <w:t xml:space="preserve"> 34 SDR 322, effective July 1, 2008; 36 SDR 169, effective May 11, 2010; transferred from 24:15:06:42, 42 SDR 98, effective January 7, 2016</w:t>
      </w:r>
      <w:r>
        <w:t>; 43 SDR 175, effective July 3, 2017</w:t>
      </w:r>
      <w:r>
        <w:t>.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</w:pPr>
    <w:rPr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