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8D" w:rsidRDefault="00BB308D" w:rsidP="007F67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24:52:14:07.  Violation of covenants -- Board notification.</w:t>
      </w:r>
      <w:r>
        <w:rPr>
          <w:rFonts w:ascii="Times New Roman" w:hAnsi="Times New Roman"/>
          <w:sz w:val="24"/>
        </w:rPr>
        <w:t xml:space="preserve"> Within 60 days after being notified in writing that a covenant has been violated, the office or board sh</w:t>
      </w:r>
      <w:smartTag w:uri="urn:schemas-microsoft-com:office:smarttags" w:element="PersonName">
        <w:r>
          <w:rPr>
            <w:rFonts w:ascii="Times New Roman" w:hAnsi="Times New Roman"/>
            <w:sz w:val="24"/>
          </w:rPr>
          <w:t>all</w:t>
        </w:r>
      </w:smartTag>
      <w:r>
        <w:rPr>
          <w:rFonts w:ascii="Times New Roman" w:hAnsi="Times New Roman"/>
          <w:sz w:val="24"/>
        </w:rPr>
        <w:t xml:space="preserve"> initiate a project review. The board sh</w:t>
      </w:r>
      <w:smartTag w:uri="urn:schemas-microsoft-com:office:smarttags" w:element="PersonName">
        <w:r>
          <w:rPr>
            <w:rFonts w:ascii="Times New Roman" w:hAnsi="Times New Roman"/>
            <w:sz w:val="24"/>
          </w:rPr>
          <w:t>all</w:t>
        </w:r>
      </w:smartTag>
      <w:r>
        <w:rPr>
          <w:rFonts w:ascii="Times New Roman" w:hAnsi="Times New Roman"/>
          <w:sz w:val="24"/>
        </w:rPr>
        <w:t xml:space="preserve"> is</w:t>
      </w:r>
      <w:smartTag w:uri="urn:schemas-microsoft-com:office:smarttags" w:element="PersonName">
        <w:r>
          <w:rPr>
            <w:rFonts w:ascii="Times New Roman" w:hAnsi="Times New Roman"/>
            <w:sz w:val="24"/>
          </w:rPr>
          <w:t>sue</w:t>
        </w:r>
      </w:smartTag>
      <w:r>
        <w:rPr>
          <w:rFonts w:ascii="Times New Roman" w:hAnsi="Times New Roman"/>
          <w:sz w:val="24"/>
        </w:rPr>
        <w:t xml:space="preserve"> a determination within 180 days as to whether there has been an adverse effect on the tax-certified property. The board sh</w:t>
      </w:r>
      <w:smartTag w:uri="urn:schemas-microsoft-com:office:smarttags" w:element="PersonName">
        <w:r>
          <w:rPr>
            <w:rFonts w:ascii="Times New Roman" w:hAnsi="Times New Roman"/>
            <w:sz w:val="24"/>
          </w:rPr>
          <w:t>all</w:t>
        </w:r>
      </w:smartTag>
      <w:r>
        <w:rPr>
          <w:rFonts w:ascii="Times New Roman" w:hAnsi="Times New Roman"/>
          <w:sz w:val="24"/>
        </w:rPr>
        <w:t xml:space="preserve"> notify the owner of record of the tax-certified property of its determination within 30 days after issuance. The owner must provide any information and document requested in writing by the office or board that is relevant to the investigation.</w:t>
      </w:r>
    </w:p>
    <w:p w:rsidR="00BB308D" w:rsidRDefault="00BB308D" w:rsidP="007F67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B308D" w:rsidRDefault="00BB308D" w:rsidP="007F67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21 SDR 50, effective </w:t>
      </w:r>
      <w:smartTag w:uri="urn:schemas-microsoft-com:office:smarttags" w:element="date">
        <w:smartTagPr>
          <w:attr w:name="Year" w:val="1994"/>
          <w:attr w:name="Day" w:val="21"/>
          <w:attr w:name="Month" w:val="9"/>
        </w:smartTagPr>
        <w:r>
          <w:rPr>
            <w:rFonts w:ascii="Times New Roman" w:hAnsi="Times New Roman"/>
            <w:sz w:val="24"/>
          </w:rPr>
          <w:t>September 21, 1994</w:t>
        </w:r>
      </w:smartTag>
      <w:r>
        <w:rPr>
          <w:rFonts w:ascii="Times New Roman" w:hAnsi="Times New Roman"/>
          <w:sz w:val="24"/>
        </w:rPr>
        <w:t xml:space="preserve">; 24 SDR 73, effective </w:t>
      </w:r>
      <w:smartTag w:uri="urn:schemas-microsoft-com:office:smarttags" w:element="date">
        <w:smartTagPr>
          <w:attr w:name="Year" w:val="1997"/>
          <w:attr w:name="Day" w:val="4"/>
          <w:attr w:name="Month" w:val="12"/>
        </w:smartTagPr>
        <w:r>
          <w:rPr>
            <w:rFonts w:ascii="Times New Roman" w:hAnsi="Times New Roman"/>
            <w:sz w:val="24"/>
          </w:rPr>
          <w:t>December 4, 1997</w:t>
        </w:r>
      </w:smartTag>
      <w:r>
        <w:rPr>
          <w:rFonts w:ascii="Times New Roman" w:hAnsi="Times New Roman"/>
          <w:sz w:val="24"/>
        </w:rPr>
        <w:t>.</w:t>
      </w:r>
    </w:p>
    <w:p w:rsidR="00BB308D" w:rsidRDefault="00BB308D" w:rsidP="007F67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1-19A-5, 1-19A-29.</w:t>
      </w:r>
    </w:p>
    <w:p w:rsidR="00BB308D" w:rsidRDefault="00BB308D" w:rsidP="007F67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1-19A-20 to 1-19A-24.</w:t>
      </w:r>
    </w:p>
    <w:p w:rsidR="00BB308D" w:rsidRDefault="00BB308D" w:rsidP="007F67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B308D" w:rsidSect="00BB308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3E33"/>
    <w:rsid w:val="004154D8"/>
    <w:rsid w:val="005016CD"/>
    <w:rsid w:val="006136E5"/>
    <w:rsid w:val="00634D90"/>
    <w:rsid w:val="00667DF8"/>
    <w:rsid w:val="007F67D0"/>
    <w:rsid w:val="008B4366"/>
    <w:rsid w:val="008C1733"/>
    <w:rsid w:val="00912D30"/>
    <w:rsid w:val="00930C91"/>
    <w:rsid w:val="00A37C8E"/>
    <w:rsid w:val="00A9551B"/>
    <w:rsid w:val="00AA658A"/>
    <w:rsid w:val="00AC1B53"/>
    <w:rsid w:val="00BB308D"/>
    <w:rsid w:val="00BD2CC9"/>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D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114</Words>
  <Characters>654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2004-07-20T20:44:00Z</dcterms:created>
  <dcterms:modified xsi:type="dcterms:W3CDTF">2004-07-20T20:44:00Z</dcterms:modified>
</cp:coreProperties>
</file>