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AD" w:rsidRDefault="00875DAD" w:rsidP="006113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24:52:15:06.  Distributions from fund.</w:t>
      </w:r>
      <w:r>
        <w:rPr>
          <w:rFonts w:ascii="Times New Roman" w:hAnsi="Times New Roman"/>
          <w:sz w:val="24"/>
        </w:rPr>
        <w:t xml:space="preserve">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consider applications biannu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following a public announcement that grants or loans will be made from the fund.</w:t>
      </w:r>
    </w:p>
    <w:p w:rsidR="00875DAD" w:rsidRDefault="00875DAD" w:rsidP="006113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75DAD" w:rsidRDefault="00875DAD" w:rsidP="006113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 xml:space="preserve">; 24 SDR 73, effective </w:t>
      </w:r>
      <w:smartTag w:uri="urn:schemas-microsoft-com:office:smarttags" w:element="date">
        <w:smartTagPr>
          <w:attr w:name="Year" w:val="1997"/>
          <w:attr w:name="Day" w:val="4"/>
          <w:attr w:name="Month" w:val="12"/>
        </w:smartTagPr>
        <w:r>
          <w:rPr>
            <w:rFonts w:ascii="Times New Roman" w:hAnsi="Times New Roman"/>
            <w:sz w:val="24"/>
          </w:rPr>
          <w:t>December 4, 1997</w:t>
        </w:r>
      </w:smartTag>
      <w:r>
        <w:rPr>
          <w:rFonts w:ascii="Times New Roman" w:hAnsi="Times New Roman"/>
          <w:sz w:val="24"/>
        </w:rPr>
        <w:t xml:space="preserve">; 28 SDR 182, effective </w:t>
      </w:r>
      <w:smartTag w:uri="urn:schemas-microsoft-com:office:smarttags" w:element="date">
        <w:smartTagPr>
          <w:attr w:name="Year" w:val="2002"/>
          <w:attr w:name="Day" w:val="10"/>
          <w:attr w:name="Month" w:val="7"/>
        </w:smartTagPr>
        <w:r>
          <w:rPr>
            <w:rFonts w:ascii="Times New Roman" w:hAnsi="Times New Roman"/>
            <w:sz w:val="24"/>
          </w:rPr>
          <w:t>July 10, 2002</w:t>
        </w:r>
      </w:smartTag>
      <w:r>
        <w:rPr>
          <w:rFonts w:ascii="Times New Roman" w:hAnsi="Times New Roman"/>
          <w:sz w:val="24"/>
        </w:rPr>
        <w:t>.</w:t>
      </w:r>
    </w:p>
    <w:p w:rsidR="00875DAD" w:rsidRDefault="00875DAD" w:rsidP="006113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1-19A-13.5, 1-19A-29.</w:t>
      </w:r>
    </w:p>
    <w:p w:rsidR="00875DAD" w:rsidRDefault="00875DAD" w:rsidP="006113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1-19A-13 to 1-19A-13.3.</w:t>
      </w:r>
    </w:p>
    <w:p w:rsidR="00875DAD" w:rsidRDefault="00875DAD" w:rsidP="006113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75DAD" w:rsidSect="00875D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13D9"/>
    <w:rsid w:val="006136E5"/>
    <w:rsid w:val="00634D90"/>
    <w:rsid w:val="00667DF8"/>
    <w:rsid w:val="00875DAD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D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2004-07-20T20:46:00Z</dcterms:created>
  <dcterms:modified xsi:type="dcterms:W3CDTF">2004-07-20T20:46:00Z</dcterms:modified>
</cp:coreProperties>
</file>