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FFBEBB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" w:hAnsi="Times"/>
          <w:b w:val="1"/>
        </w:rPr>
      </w:pPr>
      <w:r>
        <w:rPr>
          <w:rFonts w:ascii="Times" w:hAnsi="Times"/>
          <w:b w:val="1"/>
        </w:rPr>
        <w:t>CHAPTER 24:58:03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" w:hAnsi="Times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" w:hAnsi="Times"/>
          <w:b w:val="1"/>
        </w:rPr>
      </w:pPr>
      <w:r>
        <w:rPr>
          <w:rFonts w:ascii="Times" w:hAnsi="Times"/>
          <w:b w:val="1"/>
        </w:rPr>
        <w:t>PRINCIPAL EVALUATION PROCESS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24:58:03:01</w:t>
        <w:tab/>
        <w:tab/>
        <w:t>Principal evaluation timelines.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24:58:03:02</w:t>
        <w:tab/>
        <w:tab/>
        <w:t>State minimum evaluation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24:58:03:03</w:t>
        <w:tab/>
        <w:tab/>
        <w:t>Alternative professional practice model.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24:58:03:04</w:t>
        <w:tab/>
        <w:tab/>
      </w:r>
      <w:r>
        <w:rPr>
          <w:rFonts w:ascii="Times" w:hAnsi="Times"/>
          <w:lang w:val="en-US" w:bidi="en-US" w:eastAsia="en-US"/>
        </w:rPr>
        <w:t>Repealed</w:t>
      </w:r>
      <w:r>
        <w:rPr>
          <w:rFonts w:ascii="Times" w:hAnsi="Time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24:58:03:05</w:t>
        <w:tab/>
        <w:tab/>
        <w:t>Alternative evaluation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24:58:03:06</w:t>
        <w:tab/>
        <w:tab/>
        <w:t>Application timelines.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24:58:03:07</w:t>
        <w:tab/>
        <w:tab/>
        <w:t>Effect of application denial.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24:58:03:08</w:t>
        <w:tab/>
        <w:tab/>
        <w:t>Evaluators.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  <w:r>
        <w:rPr>
          <w:rFonts w:ascii="Times" w:hAnsi="Times"/>
        </w:rPr>
        <w:t>24:58:03:09</w:t>
        <w:tab/>
        <w:tab/>
        <w:t>Evaluations of principals or assistant principals holding multiple appointments.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" w:hAnsi="Times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