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LICENSING AGENTS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41:02:01:02</w:t>
        <w:tab/>
        <w:tab/>
        <w:t>Inspection of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41:02:01:03</w:t>
        <w:tab/>
        <w:tab/>
        <w:t>Completion of license forms -- Signatures.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41:02:01:04</w:t>
        <w:tab/>
        <w:tab/>
        <w:t>Restriction on sale of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41:02:01:05</w:t>
        <w:tab/>
        <w:tab/>
        <w:t>Postdating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41:02:01:07</w:t>
        <w:tab/>
        <w:tab/>
        <w:t>Licensing agents report of sales -- Fees remitted.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41:02:01:07.01</w:t>
        <w:tab/>
      </w:r>
      <w:r>
        <w:rPr>
          <w:rFonts w:ascii="Times New Roman" w:hAnsi="Times New Roman"/>
          <w:sz w:val="24"/>
          <w:lang w:val="en-US" w:bidi="en-US" w:eastAsia="en-US"/>
        </w:rPr>
        <w:t>Suspension and revocation of</w:t>
      </w:r>
      <w:r>
        <w:rPr>
          <w:rFonts w:ascii="Times New Roman" w:hAnsi="Times New Roman"/>
          <w:sz w:val="24"/>
        </w:rPr>
        <w:t xml:space="preserve"> licensing agents with past due accounts.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41:02:01:11</w:t>
        <w:tab/>
        <w:tab/>
        <w:t>Licensing agent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41:02:01:12</w:t>
        <w:tab/>
        <w:tab/>
        <w:t>Emergency authorization books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2010-07-06T19:41:00Z</dcterms:created>
  <cp:lastModifiedBy>Kelly Thompson</cp:lastModifiedBy>
  <dcterms:modified xsi:type="dcterms:W3CDTF">2022-05-13T18:53:31Z</dcterms:modified>
  <cp:revision>6</cp:revision>
</cp:coreProperties>
</file>