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CD3A02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41:06:46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DEPREDATION PERMITS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41:06:46:01</w:t>
        <w:tab/>
        <w:tab/>
        <w:tab/>
      </w:r>
      <w:r>
        <w:rPr>
          <w:lang w:val="en-US" w:bidi="en-US" w:eastAsia="en-US"/>
        </w:rPr>
        <w:t>Depredation hunts established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rPr>
          <w:lang w:val="en-US" w:bidi="en-US" w:eastAsia="en-US"/>
        </w:rPr>
        <w:t>41:06:46:02</w:t>
        <w:tab/>
        <w:tab/>
        <w:tab/>
        <w:t>Pool of standby hunters authorized -- Maximum permits.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41:06:46:02</w:t>
      </w:r>
      <w:r>
        <w:rPr>
          <w:lang w:val="en-US" w:bidi="en-US" w:eastAsia="en-US"/>
        </w:rPr>
        <w:t>.01</w:t>
      </w:r>
      <w:r>
        <w:tab/>
        <w:tab/>
        <w:t>Eligibility for standby hunter pool -- Application procedure.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41:06:46:03</w:t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41:06:46:04</w:t>
        <w:tab/>
        <w:tab/>
        <w:tab/>
        <w:t>Random drawing to determine inclusion in pool.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41:06:46:05</w:t>
        <w:tab/>
        <w:tab/>
        <w:tab/>
        <w:t>Selection of standby hunters for specific depredation hunts.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41:06:46:06</w:t>
        <w:tab/>
        <w:tab/>
        <w:tab/>
        <w:t>Landowner/operator depredation permits.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41:06:46:07</w:t>
        <w:tab/>
        <w:tab/>
        <w:tab/>
        <w:t>Validity of permits -- Issuance of tags.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41:06:46:08</w:t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lang w:val="en-US" w:bidi="en-US" w:eastAsia="en-US"/>
        </w:rPr>
      </w:pPr>
      <w:r>
        <w:rPr>
          <w:lang w:val="en-US" w:bidi="en-US" w:eastAsia="en-US"/>
        </w:rPr>
        <w:t>41:06:46:09</w:t>
        <w:tab/>
        <w:tab/>
        <w:tab/>
        <w:t>Affected landowner to allow free access.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lang w:val="en-US" w:bidi="en-US" w:eastAsia="en-US"/>
        </w:rPr>
      </w:pPr>
      <w:r>
        <w:rPr>
          <w:lang w:val="en-US" w:bidi="en-US" w:eastAsia="en-US"/>
        </w:rPr>
        <w:t>41:06:46:10</w:t>
        <w:tab/>
        <w:tab/>
        <w:tab/>
      </w:r>
      <w:r>
        <w:rPr>
          <w:lang w:val="en-US" w:bidi="en-US" w:eastAsia="en-US"/>
        </w:rPr>
        <w:t>Repealed</w:t>
      </w:r>
      <w:r>
        <w:rPr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rPr>
          <w:lang w:val="en-US" w:bidi="en-US" w:eastAsia="en-US"/>
        </w:rPr>
        <w:t>41:06:46:11</w:t>
        <w:tab/>
        <w:tab/>
        <w:tab/>
        <w:t>Eligibility for elk depredation permits and future elk hunting licenses.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