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3EC80A" Type="http://schemas.openxmlformats.org/officeDocument/2006/relationships/officeDocument" Target="/word/document.xml" /><Relationship Id="coreR783EC80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</w:pPr>
      <w:r>
        <w:tab/>
      </w:r>
      <w:r>
        <w:rPr>
          <w:b w:val="1"/>
        </w:rPr>
        <w:t>41:09:04:03.  Waters closed to</w:t>
      </w:r>
      <w:r>
        <w:rPr>
          <w:b w:val="1"/>
          <w:lang w:val="en-US" w:bidi="en-US" w:eastAsia="en-US"/>
        </w:rPr>
        <w:t xml:space="preserve"> commercial and noncommercial</w:t>
      </w:r>
      <w:r>
        <w:rPr>
          <w:b w:val="1"/>
        </w:rPr>
        <w:t xml:space="preserve"> taking of bait.</w:t>
      </w:r>
      <w:r>
        <w:t xml:space="preserve"> Notwithstanding the provisions of § 41:09:04:04, the following waters </w:t>
      </w:r>
      <w:r>
        <w:t>are closed to</w:t>
      </w:r>
      <w:r>
        <w:rPr>
          <w:lang w:val="en-US" w:bidi="en-US" w:eastAsia="en-US"/>
        </w:rPr>
        <w:t xml:space="preserve"> commercial and noncommercial</w:t>
      </w:r>
      <w:r>
        <w:t xml:space="preserve"> taking of bait</w:t>
      </w:r>
      <w:r>
        <w:rPr>
          <w:lang w:val="en-US" w:bidi="en-US" w:eastAsia="en-US"/>
        </w:rPr>
        <w:t xml:space="preserve"> year-round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  <w:jc w:val="left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</w:pPr>
      <w:r>
        <w:rPr>
          <w:lang w:val="en-US" w:bidi="en-US" w:eastAsia="en-US"/>
        </w:rPr>
        <w:tab/>
        <w:t>(1)  </w:t>
      </w:r>
      <w:r>
        <w:t>Creeks, streams or rivers, permanent or temporary in the following counties and areas:</w:t>
      </w:r>
      <w:r>
        <w:rPr>
          <w:lang w:val="en-US" w:bidi="en-US" w:eastAsia="en-US"/>
        </w:rPr>
        <w:t xml:space="preserve"> </w:t>
      </w:r>
      <w:r>
        <w:t>Aurora, Beadle, Bon Homme, Brown, Clay, Davison, Edmunds, Faulk, Hand, Hanson, Hutchinson, Jerauld, Lincoln, McCook, McPherson, Miner, Minnehaha, Moody, Sanborn, Spink, Turner, Union, and Yankton</w:t>
      </w:r>
      <w:r>
        <w:rPr>
          <w:lang w:val="en-US" w:bidi="en-US" w:eastAsia="en-US"/>
        </w:rPr>
        <w:t xml:space="preserve"> Counties</w:t>
      </w:r>
      <w:r>
        <w:t>; with the exception of that portion of Lewis and Clark Lake and the Missouri River above Gavins Point Dam in Yankton and Bon Homme Counties for noncommercial take;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(2)  Beadle County: Lake Byron and Mud Lake;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(3)  Brookings County: Interstate Lake;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(4)  But</w:t>
      </w:r>
      <w:r>
        <w:rPr>
          <w:lang w:val="en-US" w:bidi="en-US" w:eastAsia="en-US"/>
        </w:rPr>
        <w:t>te County: Newell Lake;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(5)  Deue</w:t>
      </w:r>
      <w:r>
        <w:rPr>
          <w:lang w:val="en-US" w:bidi="en-US" w:eastAsia="en-US"/>
        </w:rPr>
        <w:t>l County: Lake Alice;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(6)  Edmunds County: Mina Lake;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(7)  Pennington County: Pactola Lake, Sheridan lake, and Deerfield Lake;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</w:pPr>
      <w:r>
        <w:rPr>
          <w:lang w:val="en-US" w:bidi="en-US" w:eastAsia="en-US"/>
        </w:rPr>
        <w:tab/>
        <w:t>(8)  Yankton County: Lake Yankto</w:t>
      </w:r>
      <w:r>
        <w:rPr>
          <w:lang w:val="en-US" w:bidi="en-US" w:eastAsia="en-US"/>
        </w:rPr>
        <w:t>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6336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10 SDR 76, 10 SDR 102, effective July 1, 1984; 11 SDR 156, effective May 27, 1985; 15 SDR 103, effective January 19, 1989; 16 SDR 114, effective January 18, 1990; 18 SDR 98, effective December 12, 1991; 19 SDR 82, effective December 7, 1992; 20 SDR 87, effective December 13, 1993; 21 SDR 102, effective December 8, 1994; 25 SDR 85, effective December 21, 1998; 27 SDR 47, effective November 12, 2000; 30 SDR 99, effective December 22, 2003; 31 SDR 89, effective December 27, 2004; 32 SDR 109, effective December 27, 2005; 34 SDR 179, effective December 24, 2007; 35 SDR 253, effective May 13, 2009; 37 SDR 112, effective December 8, 2010; 38 SDR 116, effective January 10, 2012; 39 SDR 33, effective Sept 5, 2012; 39 SDR 100, effective December 3, 2012; 40 SDR 113, effective December 16, 2013; 41 SDR 107, effective January 5, 2015; 42 SDR 93, effective December 30, 2015</w:t>
      </w:r>
      <w:r>
        <w:rPr>
          <w:lang w:val="en-US" w:bidi="en-US" w:eastAsia="en-US"/>
        </w:rPr>
        <w:t>; 43 SDR 89, effective December 29, 2016</w:t>
      </w:r>
      <w:r>
        <w:rPr>
          <w:rFonts w:ascii="Times New Roman" w:hAnsi="Times New Roman"/>
          <w:sz w:val="24"/>
        </w:rPr>
        <w:t>; 47 SDR 27, effective September 15,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41-2-18(1)(2)(3)(4)(5)(21).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41-2-18(1)(2)(3)(4)(5)(21), 41-6-44, 41-6-45, 41-14-35.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2020-09-10T18:11:10Z</dcterms:created>
  <cp:lastModifiedBy>Rhonda Purkapile</cp:lastModifiedBy>
  <dcterms:modified xsi:type="dcterms:W3CDTF">2020-09-10T18:19:42Z</dcterms:modified>
  <cp:revision>2</cp:revision>
</cp:coreProperties>
</file>