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0D" w:rsidRDefault="006A060D" w:rsidP="000770B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b/>
            <w:sz w:val="24"/>
          </w:rPr>
          <w:t>02:07</w:t>
        </w:r>
      </w:smartTag>
      <w:r>
        <w:rPr>
          <w:rFonts w:ascii="Times New Roman" w:hAnsi="Times New Roman"/>
          <w:b/>
          <w:sz w:val="24"/>
        </w:rPr>
        <w:t>:18.  Potentially hazardous food.</w:t>
      </w:r>
      <w:r>
        <w:rPr>
          <w:rFonts w:ascii="Times New Roman" w:hAnsi="Times New Roman"/>
          <w:sz w:val="24"/>
        </w:rPr>
        <w:t xml:space="preserve"> Potentially hazardous food is a food that may be natural or synthetic and is in a form capable of supporting the rapid and progressive growth of infectious or toxigenic microorganisms, the growth and toxin production of </w:t>
      </w:r>
      <w:r>
        <w:rPr>
          <w:rFonts w:ascii="Times New Roman" w:hAnsi="Times New Roman"/>
          <w:b/>
          <w:sz w:val="24"/>
        </w:rPr>
        <w:t>Clostridium botulinum</w:t>
      </w:r>
      <w:r>
        <w:rPr>
          <w:rFonts w:ascii="Times New Roman" w:hAnsi="Times New Roman"/>
          <w:sz w:val="24"/>
        </w:rPr>
        <w:t xml:space="preserve">, or eggs in the shell, the growth of </w:t>
      </w:r>
      <w:r>
        <w:rPr>
          <w:rFonts w:ascii="Times New Roman" w:hAnsi="Times New Roman"/>
          <w:b/>
          <w:sz w:val="24"/>
        </w:rPr>
        <w:t>Salmonella enteritidis</w:t>
      </w:r>
      <w:r>
        <w:rPr>
          <w:rFonts w:ascii="Times New Roman" w:hAnsi="Times New Roman"/>
          <w:sz w:val="24"/>
        </w:rPr>
        <w:t>.</w:t>
      </w:r>
    </w:p>
    <w:p w:rsidR="006A060D" w:rsidRDefault="006A060D" w:rsidP="000770B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A060D" w:rsidRDefault="006A060D" w:rsidP="000770B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Potentially hazardous food includes a food of animal origin that is raw or heat-treated, a food of plant origin that is heat-treated or consists of raw seed sprouts; cut melons; and garlic and oil mixtures. Potentially hazardous food does not include the following:</w:t>
      </w:r>
    </w:p>
    <w:p w:rsidR="006A060D" w:rsidRDefault="006A060D" w:rsidP="000770B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A060D" w:rsidRDefault="006A060D" w:rsidP="000770B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An air-cooled hard-boiled egg with shell intact;</w:t>
      </w:r>
    </w:p>
    <w:p w:rsidR="006A060D" w:rsidRDefault="006A060D" w:rsidP="000770B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A060D" w:rsidRDefault="006A060D" w:rsidP="000770B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 food with a water activity a</w:t>
      </w:r>
      <w:r>
        <w:rPr>
          <w:rFonts w:ascii="Times New Roman" w:hAnsi="Times New Roman"/>
          <w:sz w:val="24"/>
          <w:vertAlign w:val="subscript"/>
        </w:rPr>
        <w:t>w</w:t>
      </w:r>
      <w:r>
        <w:rPr>
          <w:rFonts w:ascii="Times New Roman" w:hAnsi="Times New Roman"/>
          <w:sz w:val="24"/>
        </w:rPr>
        <w:t xml:space="preserve">  value of 0.85 or less;</w:t>
      </w:r>
    </w:p>
    <w:p w:rsidR="006A060D" w:rsidRDefault="006A060D" w:rsidP="000770B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A060D" w:rsidRDefault="006A060D" w:rsidP="000770B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A food with a hydrogen ion concentration pH level of 4.6 or below when measured at 24</w:t>
      </w:r>
      <w:r>
        <w:rPr>
          <w:rFonts w:ascii="Times New Roman" w:hAnsi="Times New Roman"/>
          <w:sz w:val="24"/>
          <w:szCs w:val="24"/>
        </w:rPr>
        <w:sym w:font="Symbol" w:char="F0B0"/>
      </w:r>
      <w:r>
        <w:rPr>
          <w:rFonts w:ascii="Times New Roman" w:hAnsi="Times New Roman"/>
          <w:sz w:val="24"/>
        </w:rPr>
        <w:t>C (75°F);</w:t>
      </w:r>
    </w:p>
    <w:p w:rsidR="006A060D" w:rsidRDefault="006A060D" w:rsidP="000770B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A060D" w:rsidRDefault="006A060D" w:rsidP="000770B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A food, in an unopened hermetically sealed container, that is commercially processed to achieve and maintain sterility under conditions of nonrefrigerated storage and distribution; or</w:t>
      </w:r>
    </w:p>
    <w:p w:rsidR="006A060D" w:rsidRDefault="006A060D" w:rsidP="000770B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A060D" w:rsidRDefault="006A060D" w:rsidP="000770B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(5)  A food for which a variance granted by the regulatory authority is based on laboratory evidence demonstrating that rapid and progressive growth of infectious and toxigenic microorganisms or the slower growth of </w:t>
      </w:r>
      <w:r>
        <w:rPr>
          <w:rFonts w:ascii="Times New Roman" w:hAnsi="Times New Roman"/>
          <w:b/>
          <w:sz w:val="24"/>
        </w:rPr>
        <w:t>Clostridium botulinum</w:t>
      </w:r>
      <w:r>
        <w:rPr>
          <w:rFonts w:ascii="Times New Roman" w:hAnsi="Times New Roman"/>
          <w:sz w:val="24"/>
        </w:rPr>
        <w:t xml:space="preserve"> cannot occur.</w:t>
      </w:r>
    </w:p>
    <w:p w:rsidR="006A060D" w:rsidRDefault="006A060D" w:rsidP="000770B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A060D" w:rsidRDefault="006A060D" w:rsidP="000770B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195, effective </w:t>
      </w:r>
      <w:smartTag w:uri="urn:schemas-microsoft-com:office:smarttags" w:element="date">
        <w:smartTagPr>
          <w:attr w:name="Year" w:val="1997"/>
          <w:attr w:name="Day" w:val="26"/>
          <w:attr w:name="Month" w:val="5"/>
        </w:smartTagPr>
        <w:r>
          <w:rPr>
            <w:rFonts w:ascii="Times New Roman" w:hAnsi="Times New Roman"/>
            <w:sz w:val="24"/>
          </w:rPr>
          <w:t>May 26, 1997</w:t>
        </w:r>
      </w:smartTag>
      <w:r>
        <w:rPr>
          <w:rFonts w:ascii="Times New Roman" w:hAnsi="Times New Roman"/>
          <w:sz w:val="24"/>
        </w:rPr>
        <w:t>.</w:t>
      </w:r>
    </w:p>
    <w:p w:rsidR="006A060D" w:rsidRDefault="006A060D" w:rsidP="000770B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34-1-17, 34-18-22.</w:t>
      </w:r>
    </w:p>
    <w:p w:rsidR="006A060D" w:rsidRDefault="006A060D" w:rsidP="000770B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34-18-22, 34-18-25.</w:t>
      </w:r>
    </w:p>
    <w:p w:rsidR="006A060D" w:rsidRDefault="006A060D"/>
    <w:sectPr w:rsidR="006A060D" w:rsidSect="006A06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770BB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590E"/>
    <w:rsid w:val="001D7D0A"/>
    <w:rsid w:val="001D7FD9"/>
    <w:rsid w:val="001F692E"/>
    <w:rsid w:val="002113E6"/>
    <w:rsid w:val="002222AC"/>
    <w:rsid w:val="002256A3"/>
    <w:rsid w:val="00227C18"/>
    <w:rsid w:val="002340BF"/>
    <w:rsid w:val="0023469C"/>
    <w:rsid w:val="002349C8"/>
    <w:rsid w:val="00254D1A"/>
    <w:rsid w:val="002664A6"/>
    <w:rsid w:val="00280C3E"/>
    <w:rsid w:val="00291CC1"/>
    <w:rsid w:val="002921CD"/>
    <w:rsid w:val="002948FC"/>
    <w:rsid w:val="002A1C8E"/>
    <w:rsid w:val="002A40CB"/>
    <w:rsid w:val="002A5F49"/>
    <w:rsid w:val="002C5DD6"/>
    <w:rsid w:val="002D7E5A"/>
    <w:rsid w:val="002E2165"/>
    <w:rsid w:val="002E62D9"/>
    <w:rsid w:val="002E66DA"/>
    <w:rsid w:val="002F0AC2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2B86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E7FD7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1B40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3DCA"/>
    <w:rsid w:val="00697FC1"/>
    <w:rsid w:val="006A01AF"/>
    <w:rsid w:val="006A060D"/>
    <w:rsid w:val="006A51C3"/>
    <w:rsid w:val="006B0BFD"/>
    <w:rsid w:val="006C2026"/>
    <w:rsid w:val="006C310A"/>
    <w:rsid w:val="006C7FAD"/>
    <w:rsid w:val="006D7CAA"/>
    <w:rsid w:val="006F17D7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1EA0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B6F6B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3D1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1BA9"/>
    <w:rsid w:val="00B321C5"/>
    <w:rsid w:val="00B429BB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188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CF11D3"/>
    <w:rsid w:val="00D04371"/>
    <w:rsid w:val="00D05951"/>
    <w:rsid w:val="00D1733B"/>
    <w:rsid w:val="00D25C0C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20A5F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D0E2F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B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211</Words>
  <Characters>1204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2004-07-28T17:42:00Z</dcterms:created>
  <dcterms:modified xsi:type="dcterms:W3CDTF">2004-07-28T17:42:00Z</dcterms:modified>
</cp:coreProperties>
</file>