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6" w:rsidRPr="00172755" w:rsidRDefault="00923276" w:rsidP="00172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72755">
        <w:tab/>
      </w:r>
      <w:r w:rsidRPr="00172755">
        <w:rPr>
          <w:b/>
        </w:rPr>
        <w:t>44:19:03:03.  Specimen disposition, retention, and disposal.</w:t>
      </w:r>
      <w:r w:rsidRPr="00172755">
        <w:t xml:space="preserve"> The designated laboratory shall maintain each specimen in a manner that provides security, confidentiality, and stability of temperature and humidity. Upon completion of newborn screening testing, the designated laboratory is responsible for specimen destruction in a secure manner. No specimen may be used for any purpose other than the screening of newborn infants pursuant to SDCL 34-24-17.</w:t>
      </w:r>
    </w:p>
    <w:p w:rsidR="00923276" w:rsidRPr="00172755" w:rsidRDefault="00923276" w:rsidP="00172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23276" w:rsidRPr="00172755" w:rsidRDefault="00923276" w:rsidP="00172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72755">
        <w:tab/>
      </w:r>
      <w:r w:rsidRPr="00172755">
        <w:rPr>
          <w:b/>
        </w:rPr>
        <w:t>Source:</w:t>
      </w:r>
      <w:r w:rsidRPr="00172755">
        <w:t xml:space="preserve"> 41 SDR 109, effective January 5, 2015.</w:t>
      </w:r>
    </w:p>
    <w:p w:rsidR="00923276" w:rsidRPr="00172755" w:rsidRDefault="00923276" w:rsidP="00172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72755">
        <w:tab/>
      </w:r>
      <w:r w:rsidRPr="00172755">
        <w:rPr>
          <w:b/>
        </w:rPr>
        <w:t>General Authority:</w:t>
      </w:r>
      <w:r w:rsidRPr="00172755">
        <w:t xml:space="preserve"> SDCL 34-24-25.</w:t>
      </w:r>
    </w:p>
    <w:p w:rsidR="00923276" w:rsidRPr="00172755" w:rsidRDefault="00923276" w:rsidP="00172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72755">
        <w:tab/>
      </w:r>
      <w:r w:rsidRPr="00172755">
        <w:rPr>
          <w:b/>
        </w:rPr>
        <w:t>Law Implemented:</w:t>
      </w:r>
      <w:r w:rsidRPr="00172755">
        <w:t xml:space="preserve"> SDCL 34-24-18.</w:t>
      </w:r>
    </w:p>
    <w:p w:rsidR="00923276" w:rsidRPr="00172755" w:rsidRDefault="00923276" w:rsidP="0017275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23276" w:rsidRPr="0017275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55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55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3276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2014-12-31T15:05:00Z</dcterms:created>
  <dcterms:modified xsi:type="dcterms:W3CDTF">2014-12-31T15:06:00Z</dcterms:modified>
</cp:coreProperties>
</file>