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6C" w:rsidRDefault="00F80E6C" w:rsidP="00CA1B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44:63:02:07.  Federal forms.</w:t>
      </w:r>
      <w:r>
        <w:t xml:space="preserve"> A copy of the IAP-66//DS2019 (certificate of eligibility for exchange visitor J-1 status) for each year the J-1 physician was in J-1 status.</w:t>
      </w:r>
    </w:p>
    <w:p w:rsidR="00F80E6C" w:rsidRDefault="00F80E6C" w:rsidP="00CA1B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F80E6C" w:rsidRDefault="00F80E6C" w:rsidP="00CA1B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28 SDR 47, effective </w:t>
      </w:r>
      <w:smartTag w:uri="urn:schemas-microsoft-com:office:smarttags" w:element="date">
        <w:smartTagPr>
          <w:attr w:name="Year" w:val="2001"/>
          <w:attr w:name="Day" w:val="4"/>
          <w:attr w:name="Month" w:val="10"/>
        </w:smartTagPr>
        <w:r>
          <w:t>October 4, 2001</w:t>
        </w:r>
      </w:smartTag>
      <w:r>
        <w:t>; 31 SDR 214, effective July 4, 2005; 37 SDR 235, effective June 27, 2011.</w:t>
      </w:r>
    </w:p>
    <w:p w:rsidR="00F80E6C" w:rsidRDefault="00F80E6C" w:rsidP="00CA1BA5">
      <w:pPr>
        <w:pStyle w:val="BodyText"/>
      </w:pPr>
      <w:r>
        <w:tab/>
      </w:r>
      <w:r>
        <w:rPr>
          <w:b/>
        </w:rPr>
        <w:t>General Authority:</w:t>
      </w:r>
      <w:r>
        <w:t xml:space="preserve"> SDCL 36-2-22.</w:t>
      </w:r>
    </w:p>
    <w:p w:rsidR="00F80E6C" w:rsidRDefault="00F80E6C" w:rsidP="00CA1B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36-2-21, 36-2-22.</w:t>
      </w:r>
    </w:p>
    <w:p w:rsidR="00F80E6C" w:rsidRDefault="00F80E6C" w:rsidP="00CA1B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F80E6C" w:rsidSect="00726129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BA5"/>
    <w:rsid w:val="0058303B"/>
    <w:rsid w:val="00726129"/>
    <w:rsid w:val="00961235"/>
    <w:rsid w:val="00A7076E"/>
    <w:rsid w:val="00B633CA"/>
    <w:rsid w:val="00CA1BA5"/>
    <w:rsid w:val="00CB001C"/>
    <w:rsid w:val="00F8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BA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A1BA5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A1BA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54</Words>
  <Characters>314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2011-06-22T16:18:00Z</dcterms:created>
  <dcterms:modified xsi:type="dcterms:W3CDTF">2011-06-22T16:18:00Z</dcterms:modified>
</cp:coreProperties>
</file>