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44:66:02:03.  Required patient data to be reported.</w:t>
      </w:r>
      <w:r>
        <w:rPr>
          <w:rFonts w:ascii="Times New Roman" w:hAnsi="Times New Roman"/>
          <w:sz w:val="24"/>
        </w:rPr>
        <w:t xml:space="preserve"> Each hospital required to report pursuant to § 44:66: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 xml:space="preserve"> shall provide the following information from the UB-04 form: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Record type;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Hospital number;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Patient control number;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Date of birth;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Sex;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Admission date;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Principal diagnosis;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Admitting diagnosis;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Principal procedure;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Discharge date;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Patient status; and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Total charges.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All other fields on the UB-04 form shall be submitted as entered on the form or submitted with filler data as specified by the SDAHO.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69, effective </w:t>
      </w:r>
      <w:smartTag w:uri="urn:schemas-microsoft-com:office:smarttags" w:element="date">
        <w:smartTagPr>
          <w:attr w:name="Year" w:val="2005"/>
          <w:attr w:name="Day" w:val="7"/>
          <w:attr w:name="Month" w:val="11"/>
        </w:smartTagPr>
        <w:r>
          <w:rPr>
            <w:rFonts w:ascii="Times New Roman" w:hAnsi="Times New Roman"/>
            <w:sz w:val="24"/>
          </w:rPr>
          <w:t>November 7, 2005</w:t>
        </w:r>
      </w:smartTag>
      <w:r>
        <w:rPr>
          <w:rFonts w:ascii="Times New Roman" w:hAnsi="Times New Roman"/>
          <w:sz w:val="24"/>
        </w:rPr>
        <w:t xml:space="preserve">; 34 SDR 88, effective </w:t>
      </w:r>
      <w:smartTag w:uri="urn:schemas-microsoft-com:office:smarttags" w:element="date">
        <w:smartTagPr>
          <w:attr w:name="Year" w:val="2007"/>
          <w:attr w:name="Day" w:val="10"/>
          <w:attr w:name="Month" w:val="9"/>
        </w:smartTagPr>
        <w:r>
          <w:rPr>
            <w:rFonts w:ascii="Times New Roman" w:hAnsi="Times New Roman"/>
            <w:sz w:val="24"/>
          </w:rPr>
          <w:t>September 10, 2007</w:t>
        </w:r>
      </w:smartTag>
      <w:r>
        <w:rPr>
          <w:rFonts w:ascii="Times New Roman" w:hAnsi="Times New Roman"/>
          <w:sz w:val="24"/>
        </w:rPr>
        <w:t xml:space="preserve">; 35 SDR 183,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>
          <w:rPr>
            <w:rFonts w:ascii="Times New Roman" w:hAnsi="Times New Roman"/>
            <w:sz w:val="24"/>
          </w:rPr>
          <w:t>February 2, 2009</w:t>
        </w:r>
      </w:smartTag>
      <w:r>
        <w:rPr>
          <w:rFonts w:ascii="Times New Roman" w:hAnsi="Times New Roman"/>
          <w:sz w:val="24"/>
        </w:rPr>
        <w:t>.</w:t>
      </w:r>
    </w:p>
    <w:p w:rsidR="00E7274E" w:rsidRDefault="00E7274E" w:rsidP="00446340">
      <w:pPr>
        <w:pStyle w:val="BodyText"/>
      </w:pPr>
      <w:r>
        <w:tab/>
      </w:r>
      <w:r>
        <w:rPr>
          <w:b/>
        </w:rPr>
        <w:t>General Authority:</w:t>
      </w:r>
      <w:r>
        <w:t xml:space="preserve"> SDCL 34-12E-11.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34-12E-11(1).</w:t>
      </w:r>
    </w:p>
    <w:p w:rsidR="00E7274E" w:rsidRDefault="00E7274E" w:rsidP="004463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274E" w:rsidSect="00E72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46340"/>
    <w:rsid w:val="00454C83"/>
    <w:rsid w:val="004578F1"/>
    <w:rsid w:val="00460CB9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4E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4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6340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E9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2009-01-24T20:12:00Z</dcterms:created>
  <dcterms:modified xsi:type="dcterms:W3CDTF">2009-01-24T20:13:00Z</dcterms:modified>
</cp:coreProperties>
</file>