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724E92" Type="http://schemas.openxmlformats.org/officeDocument/2006/relationships/officeDocument" Target="/word/document.xml" /><Relationship Id="coreR4E724E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44:70:09:10.  Grievances.</w:t>
      </w:r>
      <w:r>
        <w:rPr>
          <w:rFonts w:ascii="Times New Roman" w:hAnsi="Times New Roman"/>
          <w:sz w:val="24"/>
        </w:rPr>
        <w:t xml:space="preserve"> A resident</w:t>
      </w:r>
      <w:r>
        <w:rPr>
          <w:rFonts w:ascii="Times New Roman" w:hAnsi="Times New Roman"/>
          <w:sz w:val="24"/>
          <w:lang w:val="en-US" w:bidi="en-US" w:eastAsia="en-US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the resident's designated representative</w:t>
      </w:r>
      <w:r>
        <w:rPr>
          <w:rFonts w:ascii="Times New Roman" w:hAnsi="Times New Roman"/>
          <w:sz w:val="24"/>
        </w:rPr>
        <w:t xml:space="preserve"> may voice grievances without discrimination or reprisal. A resident's grievance may be</w:t>
      </w:r>
      <w:r>
        <w:rPr>
          <w:rFonts w:ascii="Times New Roman" w:hAnsi="Times New Roman"/>
          <w:sz w:val="24"/>
          <w:lang w:val="en-US" w:bidi="en-US" w:eastAsia="en-US"/>
        </w:rPr>
        <w:t xml:space="preserve"> given</w:t>
      </w:r>
      <w:r>
        <w:rPr>
          <w:rFonts w:ascii="Times New Roman" w:hAnsi="Times New Roman"/>
          <w:sz w:val="24"/>
        </w:rPr>
        <w:t xml:space="preserve"> in writing or </w:t>
      </w:r>
      <w:r>
        <w:rPr>
          <w:rFonts w:ascii="Times New Roman" w:hAnsi="Times New Roman"/>
          <w:sz w:val="24"/>
          <w:lang w:val="en-US" w:bidi="en-US" w:eastAsia="en-US"/>
        </w:rPr>
        <w:t>verbally</w:t>
      </w:r>
      <w:r>
        <w:rPr>
          <w:rFonts w:ascii="Times New Roman" w:hAnsi="Times New Roman"/>
          <w:sz w:val="24"/>
        </w:rPr>
        <w:t xml:space="preserve"> and may relate to treatment furnished, treatment that has not been furnished, the behavior of other residents, and infringement of the resident's rights. A facility shall adopt a grievance process and make the process known to each resident and to the resident's </w:t>
      </w:r>
      <w:r>
        <w:rPr>
          <w:rFonts w:ascii="Times New Roman" w:hAnsi="Times New Roman"/>
          <w:sz w:val="24"/>
          <w:lang w:val="en-US" w:bidi="en-US" w:eastAsia="en-US"/>
        </w:rPr>
        <w:t>representative</w:t>
      </w:r>
      <w:r>
        <w:rPr>
          <w:rFonts w:ascii="Times New Roman" w:hAnsi="Times New Roman"/>
          <w:sz w:val="24"/>
        </w:rPr>
        <w:t xml:space="preserve">. The grievance process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include the facility's efforts to resolve the grievance and documentation of: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grievance;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names of the persons involved;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disposition of the matter;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date of disposition.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115, effective January 9, 2012</w:t>
      </w:r>
      <w:r>
        <w:rPr>
          <w:rFonts w:ascii="Times New Roman" w:hAnsi="Times New Roman"/>
          <w:sz w:val="24"/>
        </w:rPr>
        <w:t>; 46 SDR 65, effective November 26,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34-12-13(15).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34-12-13(15).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2012-01-09T22:43:00Z</dcterms:created>
  <cp:lastModifiedBy>Rhonda Purkapile</cp:lastModifiedBy>
  <dcterms:modified xsi:type="dcterms:W3CDTF">2019-11-22T20:04:12Z</dcterms:modified>
  <cp:revision>3</cp:revision>
</cp:coreProperties>
</file>