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jc w:val="center"/>
        <w:rPr>
          <w:rFonts w:ascii="Times New Roman" w:hAnsi="Times New Roman"/>
          <w:b w:val="1"/>
          <w:sz w:val="24"/>
        </w:rPr>
      </w:pPr>
      <w:bookmarkStart w:id="0" w:name="_GoBack"/>
      <w:bookmarkEnd w:id="0"/>
      <w:r>
        <w:rPr>
          <w:rFonts w:ascii="Times New Roman" w:hAnsi="Times New Roman"/>
          <w:b w:val="1"/>
          <w:sz w:val="24"/>
        </w:rPr>
        <w:t>CHAPTER 44:75:09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jc w:val="center"/>
        <w:rPr>
          <w:rFonts w:ascii="Times New Roman" w:hAnsi="Times New Roman"/>
          <w:b w:val="1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MEDICAL RECORD SERVICES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44:75:09:01</w:t>
        <w:tab/>
        <w:tab/>
        <w:t>Medical record department.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44:75:09:02</w:t>
        <w:tab/>
        <w:tab/>
        <w:t xml:space="preserve">Medical record department </w:t>
      </w:r>
      <w:r>
        <w:rPr>
          <w:rFonts w:ascii="Times New Roman" w:hAnsi="Times New Roman"/>
          <w:sz w:val="24"/>
          <w:lang w:val="en-US" w:bidi="en-US" w:eastAsia="en-US"/>
        </w:rPr>
        <w:t>personnel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44:75:09:03</w:t>
        <w:tab/>
        <w:tab/>
        <w:t>Written policies and confidentiality of records.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44:75:09:04</w:t>
        <w:tab/>
        <w:tab/>
        <w:t>Record content.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44:75:09:05</w:t>
        <w:tab/>
        <w:tab/>
        <w:t>Authentication.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44:75:09:06</w:t>
        <w:tab/>
        <w:tab/>
        <w:t>Retention of medical records.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44:75:09:07</w:t>
        <w:tab/>
        <w:tab/>
        <w:t>Storage of medical records.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44:75:09:08</w:t>
        <w:tab/>
        <w:tab/>
        <w:t>Destruction of medical records.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44:75:09:09</w:t>
        <w:tab/>
        <w:tab/>
        <w:t>Disposition of medical records on closure of facility or transfer of ownership.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splitPgBreakAndParaMark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Purkapile, Rhonda</dc:creator>
  <dcterms:created xsi:type="dcterms:W3CDTF">2015-10-09T22:48:00Z</dcterms:created>
  <cp:lastModifiedBy>Kelly Thompson</cp:lastModifiedBy>
  <dcterms:modified xsi:type="dcterms:W3CDTF">2023-11-23T03:16:39Z</dcterms:modified>
  <cp:revision>3</cp:revision>
</cp:coreProperties>
</file>