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96" w:rsidRPr="005E4E4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E4E46">
        <w:rPr>
          <w:rFonts w:ascii="Times New Roman" w:hAnsi="Times New Roman"/>
          <w:b/>
          <w:sz w:val="24"/>
        </w:rPr>
        <w:t>CHAPTER 44:77:02</w:t>
      </w:r>
    </w:p>
    <w:p w:rsidR="00E90A96" w:rsidRPr="005E4E4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5E4E46">
        <w:rPr>
          <w:rFonts w:ascii="Times New Roman" w:hAnsi="Times New Roman"/>
          <w:b/>
          <w:sz w:val="24"/>
        </w:rPr>
        <w:t>PHYSICAL ENVIRONMENT AND SAFETY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Section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44:77:02:01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Sanitation.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44:77:02:02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Pets.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44:77:02:03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Cleaning methods and facilities.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44:77:02:04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Food service.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44:77:02:05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Nutrition requirements.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44:77:02:06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Food quality -- Storage.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44:77:02:07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Linen.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44:77:02:08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Plumbing.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44:77:03:09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Water supply.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44:77:02:10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Occupant protection.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44:77:02:11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Physical plant changes.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44:77:02:12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Insect and rodent control.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44:77:02:13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Location.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44:77:02:14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Physical requirements of adult foster care homes.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44:77:02:15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Heating and cooling.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44:77:02:16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Reasonable accommodations.</w:t>
      </w: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44:77:02:17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Other hazardous conditions.</w:t>
      </w:r>
    </w:p>
    <w:p w:rsidR="00E90A9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E90A96" w:rsidRPr="00C173E6" w:rsidRDefault="00E90A96" w:rsidP="00A95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E90A96" w:rsidRPr="00C173E6" w:rsidSect="00E9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35"/>
    <w:rsid w:val="005E4E46"/>
    <w:rsid w:val="007B62DB"/>
    <w:rsid w:val="00A95B35"/>
    <w:rsid w:val="00AE662A"/>
    <w:rsid w:val="00C173E6"/>
    <w:rsid w:val="00CD5A25"/>
    <w:rsid w:val="00E90A96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3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2015-10-13T15:18:00Z</dcterms:created>
  <dcterms:modified xsi:type="dcterms:W3CDTF">2015-10-16T20:43:00Z</dcterms:modified>
</cp:coreProperties>
</file>