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1340B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46:05:18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LEVEL III.2-D CLINICALLY-MANAGED RESIDENTIAL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DETOXIFICATION PROGRAM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46:05:18:01.01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46:05:18:13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