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91" w:rsidRDefault="006C2991" w:rsidP="00AB38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46:</w:t>
      </w:r>
      <w:smartTag w:uri="urn:schemas-microsoft-com:office:smarttags" w:element="time">
        <w:smartTagPr>
          <w:attr w:name="Minute" w:val="5"/>
          <w:attr w:name="Hour" w:val="17"/>
        </w:smartTagPr>
        <w:r>
          <w:rPr>
            <w:b/>
          </w:rPr>
          <w:t>17:05</w:t>
        </w:r>
      </w:smartTag>
      <w:r>
        <w:rPr>
          <w:b/>
        </w:rPr>
        <w:t>:05.  Pharmacy services.</w:t>
      </w:r>
      <w:r>
        <w:t xml:space="preserve"> All medications must be labeled according to current pharmacological practices, including precautionary and accessory instruction. Outdated drugs or those with worn labels or those that have been discontinued by a physician, physician assistant, or certified nurse practitioner must be removed from the medication supply of the person supported. The ICF/IID shall provide or make arrangements for the provision of routine and emergency medication to any person it serves. A pharmacist, with input from the interdisciplinary team, shall review the drug regimen of each person at least quarterly, report any irregularities in the person's drug regimens, and prepare a record of the drug regimen for each person, which the ICF/IID shall maintain.</w:t>
      </w:r>
    </w:p>
    <w:p w:rsidR="006C2991" w:rsidRDefault="006C2991" w:rsidP="00AB38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6C2991" w:rsidRDefault="006C2991" w:rsidP="00AB38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An individual medication administration record must be maintained for each person. As appropriate, the pharmacist shall participate in each person's support plan, either in person or through a written report to the interdisciplinary team.</w:t>
      </w:r>
    </w:p>
    <w:p w:rsidR="006C2991" w:rsidRDefault="006C2991" w:rsidP="00AB38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6C2991" w:rsidRDefault="006C2991" w:rsidP="00AB38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The ICF/IID shall have an organized system for drug administration that identifies each drug up to the point of administration. The system must assure compliance with SDCL chapter 36-11. This system must also address drug administration errors, reporting process, and correction procedures.</w:t>
      </w:r>
    </w:p>
    <w:p w:rsidR="006C2991" w:rsidRDefault="006C2991" w:rsidP="00AB38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6C2991" w:rsidRDefault="006C2991" w:rsidP="00AB38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Those staff administering medications must have completed an approved medication administration course. All medication must be administered in compliance with the physician's, physician assistant's, certified nurse practitioner's, or dentist's orders.</w:t>
      </w:r>
    </w:p>
    <w:p w:rsidR="006C2991" w:rsidRDefault="006C2991" w:rsidP="00AB38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6C2991" w:rsidRDefault="006C2991" w:rsidP="00AB38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Source:</w:t>
      </w:r>
      <w:r>
        <w:t xml:space="preserve"> 26 SDR 96, effective January 24, 2000; 27 SDR 63, effective December 31, 2000; 37 SDR 69, effective October 18, 2010; 40 SDR 122, effective January 8, 2014.</w:t>
      </w:r>
    </w:p>
    <w:p w:rsidR="006C2991" w:rsidRDefault="006C2991" w:rsidP="00AB38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General Authority:</w:t>
      </w:r>
      <w:r>
        <w:t xml:space="preserve"> SDCL 27B-2-26(3).</w:t>
      </w:r>
    </w:p>
    <w:p w:rsidR="006C2991" w:rsidRDefault="006C2991" w:rsidP="00AB38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Law Implemented:</w:t>
      </w:r>
      <w:r>
        <w:t xml:space="preserve"> 42 C.F.R. § 483.460 (October 1, 2002).</w:t>
      </w:r>
    </w:p>
    <w:p w:rsidR="006C2991" w:rsidRDefault="006C2991" w:rsidP="00AB38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6C2991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86B"/>
    <w:rsid w:val="000003FE"/>
    <w:rsid w:val="0000683A"/>
    <w:rsid w:val="00023A54"/>
    <w:rsid w:val="00025A56"/>
    <w:rsid w:val="00026C51"/>
    <w:rsid w:val="00037474"/>
    <w:rsid w:val="0004413C"/>
    <w:rsid w:val="00063527"/>
    <w:rsid w:val="00086AE4"/>
    <w:rsid w:val="000B128B"/>
    <w:rsid w:val="000B4E6A"/>
    <w:rsid w:val="000D65A8"/>
    <w:rsid w:val="000F3D57"/>
    <w:rsid w:val="000F5E9D"/>
    <w:rsid w:val="00101955"/>
    <w:rsid w:val="00112D93"/>
    <w:rsid w:val="00127942"/>
    <w:rsid w:val="00131EDF"/>
    <w:rsid w:val="00142943"/>
    <w:rsid w:val="00161EFA"/>
    <w:rsid w:val="00162778"/>
    <w:rsid w:val="00170CCF"/>
    <w:rsid w:val="001A2144"/>
    <w:rsid w:val="001B3CC4"/>
    <w:rsid w:val="001D7ABE"/>
    <w:rsid w:val="001E1128"/>
    <w:rsid w:val="001E3E4F"/>
    <w:rsid w:val="00233AD0"/>
    <w:rsid w:val="00242A36"/>
    <w:rsid w:val="002477BC"/>
    <w:rsid w:val="002501F6"/>
    <w:rsid w:val="002674CD"/>
    <w:rsid w:val="00267791"/>
    <w:rsid w:val="00272D26"/>
    <w:rsid w:val="002954C8"/>
    <w:rsid w:val="00296088"/>
    <w:rsid w:val="002A0DDE"/>
    <w:rsid w:val="002B0815"/>
    <w:rsid w:val="002B35E8"/>
    <w:rsid w:val="002B3C49"/>
    <w:rsid w:val="002B52BF"/>
    <w:rsid w:val="002B6C95"/>
    <w:rsid w:val="002C075C"/>
    <w:rsid w:val="002C1E86"/>
    <w:rsid w:val="002D4E8A"/>
    <w:rsid w:val="002E4C9D"/>
    <w:rsid w:val="002F1475"/>
    <w:rsid w:val="00305D2D"/>
    <w:rsid w:val="00314125"/>
    <w:rsid w:val="003141F2"/>
    <w:rsid w:val="00323CF7"/>
    <w:rsid w:val="0032564D"/>
    <w:rsid w:val="00333B3E"/>
    <w:rsid w:val="00335B98"/>
    <w:rsid w:val="003417C0"/>
    <w:rsid w:val="00341A87"/>
    <w:rsid w:val="00342390"/>
    <w:rsid w:val="00343864"/>
    <w:rsid w:val="00356B0C"/>
    <w:rsid w:val="00375932"/>
    <w:rsid w:val="00390EB6"/>
    <w:rsid w:val="00396745"/>
    <w:rsid w:val="003A070C"/>
    <w:rsid w:val="003B0795"/>
    <w:rsid w:val="003B428E"/>
    <w:rsid w:val="003C3BCF"/>
    <w:rsid w:val="003D33B2"/>
    <w:rsid w:val="003E0671"/>
    <w:rsid w:val="003E4A45"/>
    <w:rsid w:val="00420E82"/>
    <w:rsid w:val="00427BE8"/>
    <w:rsid w:val="00433173"/>
    <w:rsid w:val="00434D4C"/>
    <w:rsid w:val="00460CBE"/>
    <w:rsid w:val="00461A35"/>
    <w:rsid w:val="00477B21"/>
    <w:rsid w:val="00481BD0"/>
    <w:rsid w:val="004A61CA"/>
    <w:rsid w:val="004A7DC3"/>
    <w:rsid w:val="004B42F3"/>
    <w:rsid w:val="004B47F9"/>
    <w:rsid w:val="004C6A55"/>
    <w:rsid w:val="004E48EA"/>
    <w:rsid w:val="004E681D"/>
    <w:rsid w:val="0050383F"/>
    <w:rsid w:val="00532A6B"/>
    <w:rsid w:val="00562E49"/>
    <w:rsid w:val="005937BC"/>
    <w:rsid w:val="005B280F"/>
    <w:rsid w:val="005B6162"/>
    <w:rsid w:val="005E38FA"/>
    <w:rsid w:val="005E3F40"/>
    <w:rsid w:val="005F6FC6"/>
    <w:rsid w:val="00600B00"/>
    <w:rsid w:val="00624348"/>
    <w:rsid w:val="006326A1"/>
    <w:rsid w:val="00635F12"/>
    <w:rsid w:val="00651BB8"/>
    <w:rsid w:val="006656FB"/>
    <w:rsid w:val="00683AAE"/>
    <w:rsid w:val="006856DB"/>
    <w:rsid w:val="00685F7D"/>
    <w:rsid w:val="00692DD9"/>
    <w:rsid w:val="006B2372"/>
    <w:rsid w:val="006B3C01"/>
    <w:rsid w:val="006C2991"/>
    <w:rsid w:val="006C3E4A"/>
    <w:rsid w:val="006E0B4F"/>
    <w:rsid w:val="006E21AD"/>
    <w:rsid w:val="006E3EA7"/>
    <w:rsid w:val="006E567D"/>
    <w:rsid w:val="006F5AE7"/>
    <w:rsid w:val="007070B0"/>
    <w:rsid w:val="00710F14"/>
    <w:rsid w:val="007173AE"/>
    <w:rsid w:val="00725443"/>
    <w:rsid w:val="00727842"/>
    <w:rsid w:val="00740FE9"/>
    <w:rsid w:val="007527B2"/>
    <w:rsid w:val="00761C32"/>
    <w:rsid w:val="007B2211"/>
    <w:rsid w:val="007C263A"/>
    <w:rsid w:val="007D6305"/>
    <w:rsid w:val="00806168"/>
    <w:rsid w:val="00806CEB"/>
    <w:rsid w:val="00815989"/>
    <w:rsid w:val="00833CF0"/>
    <w:rsid w:val="00836A7B"/>
    <w:rsid w:val="00842AA9"/>
    <w:rsid w:val="008445B6"/>
    <w:rsid w:val="00846B7F"/>
    <w:rsid w:val="00853865"/>
    <w:rsid w:val="008717F2"/>
    <w:rsid w:val="00875BC5"/>
    <w:rsid w:val="00877C35"/>
    <w:rsid w:val="008812ED"/>
    <w:rsid w:val="008A01BA"/>
    <w:rsid w:val="008B00A6"/>
    <w:rsid w:val="008B09BA"/>
    <w:rsid w:val="008C0D69"/>
    <w:rsid w:val="008E2F64"/>
    <w:rsid w:val="009275C6"/>
    <w:rsid w:val="00935027"/>
    <w:rsid w:val="00941DAD"/>
    <w:rsid w:val="00943A95"/>
    <w:rsid w:val="00947C8F"/>
    <w:rsid w:val="00950BCA"/>
    <w:rsid w:val="00954598"/>
    <w:rsid w:val="00981A09"/>
    <w:rsid w:val="00991AF0"/>
    <w:rsid w:val="009934A1"/>
    <w:rsid w:val="00993D2D"/>
    <w:rsid w:val="00995932"/>
    <w:rsid w:val="009A3AEE"/>
    <w:rsid w:val="009A3D3C"/>
    <w:rsid w:val="009B13CF"/>
    <w:rsid w:val="009C0A18"/>
    <w:rsid w:val="009C67D4"/>
    <w:rsid w:val="009D21D7"/>
    <w:rsid w:val="009D2620"/>
    <w:rsid w:val="009E0041"/>
    <w:rsid w:val="009F6191"/>
    <w:rsid w:val="00A12C49"/>
    <w:rsid w:val="00A62482"/>
    <w:rsid w:val="00A712F9"/>
    <w:rsid w:val="00A80B23"/>
    <w:rsid w:val="00A8719C"/>
    <w:rsid w:val="00A87884"/>
    <w:rsid w:val="00A9235E"/>
    <w:rsid w:val="00AA6754"/>
    <w:rsid w:val="00AB386B"/>
    <w:rsid w:val="00AB4DB9"/>
    <w:rsid w:val="00AC0A95"/>
    <w:rsid w:val="00AC3E67"/>
    <w:rsid w:val="00AD656A"/>
    <w:rsid w:val="00AE61E9"/>
    <w:rsid w:val="00AF06AC"/>
    <w:rsid w:val="00B14B78"/>
    <w:rsid w:val="00B31987"/>
    <w:rsid w:val="00B35DAA"/>
    <w:rsid w:val="00B44D8C"/>
    <w:rsid w:val="00B46AAF"/>
    <w:rsid w:val="00B51390"/>
    <w:rsid w:val="00B53ADF"/>
    <w:rsid w:val="00B57067"/>
    <w:rsid w:val="00B617C9"/>
    <w:rsid w:val="00B62AD5"/>
    <w:rsid w:val="00B6498C"/>
    <w:rsid w:val="00B64BCA"/>
    <w:rsid w:val="00B664B9"/>
    <w:rsid w:val="00B763DD"/>
    <w:rsid w:val="00B902BC"/>
    <w:rsid w:val="00B92928"/>
    <w:rsid w:val="00BA1565"/>
    <w:rsid w:val="00BB1623"/>
    <w:rsid w:val="00BB4C2C"/>
    <w:rsid w:val="00BB77F5"/>
    <w:rsid w:val="00BC48F4"/>
    <w:rsid w:val="00BD2079"/>
    <w:rsid w:val="00BD3346"/>
    <w:rsid w:val="00BD4514"/>
    <w:rsid w:val="00BD6F38"/>
    <w:rsid w:val="00BE15DA"/>
    <w:rsid w:val="00BE186D"/>
    <w:rsid w:val="00BE31D1"/>
    <w:rsid w:val="00BE7A20"/>
    <w:rsid w:val="00C07B86"/>
    <w:rsid w:val="00C11006"/>
    <w:rsid w:val="00C27FC3"/>
    <w:rsid w:val="00C367C6"/>
    <w:rsid w:val="00C420A5"/>
    <w:rsid w:val="00C53F81"/>
    <w:rsid w:val="00C62D7C"/>
    <w:rsid w:val="00C63378"/>
    <w:rsid w:val="00CB46B4"/>
    <w:rsid w:val="00CE2743"/>
    <w:rsid w:val="00CE7050"/>
    <w:rsid w:val="00CE7978"/>
    <w:rsid w:val="00CF0AE1"/>
    <w:rsid w:val="00CF52FA"/>
    <w:rsid w:val="00D01271"/>
    <w:rsid w:val="00D04B1E"/>
    <w:rsid w:val="00D077D4"/>
    <w:rsid w:val="00D16CFF"/>
    <w:rsid w:val="00D72F46"/>
    <w:rsid w:val="00DA38A9"/>
    <w:rsid w:val="00DC4A0C"/>
    <w:rsid w:val="00DD454A"/>
    <w:rsid w:val="00DE58D2"/>
    <w:rsid w:val="00E14A82"/>
    <w:rsid w:val="00E20CB8"/>
    <w:rsid w:val="00E30508"/>
    <w:rsid w:val="00E35E36"/>
    <w:rsid w:val="00E60BA9"/>
    <w:rsid w:val="00E60BD5"/>
    <w:rsid w:val="00E6309B"/>
    <w:rsid w:val="00E75079"/>
    <w:rsid w:val="00E97D22"/>
    <w:rsid w:val="00EA6703"/>
    <w:rsid w:val="00EB44DF"/>
    <w:rsid w:val="00ED49FB"/>
    <w:rsid w:val="00ED5026"/>
    <w:rsid w:val="00EE1DC5"/>
    <w:rsid w:val="00EF7264"/>
    <w:rsid w:val="00F040DB"/>
    <w:rsid w:val="00F17999"/>
    <w:rsid w:val="00F20511"/>
    <w:rsid w:val="00F3477F"/>
    <w:rsid w:val="00F356F6"/>
    <w:rsid w:val="00F70FD7"/>
    <w:rsid w:val="00F723F0"/>
    <w:rsid w:val="00F85080"/>
    <w:rsid w:val="00F9267D"/>
    <w:rsid w:val="00FB0718"/>
    <w:rsid w:val="00FB1797"/>
    <w:rsid w:val="00FB462E"/>
    <w:rsid w:val="00FB6C4C"/>
    <w:rsid w:val="00FB70FA"/>
    <w:rsid w:val="00FB725F"/>
    <w:rsid w:val="00FD0967"/>
    <w:rsid w:val="00FD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272</Words>
  <Characters>1557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2014-01-23T15:45:00Z</dcterms:created>
  <dcterms:modified xsi:type="dcterms:W3CDTF">2014-01-23T15:45:00Z</dcterms:modified>
</cp:coreProperties>
</file>