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D3DA8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48:03:15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MEGA MILLIONS GAME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48:03:15:01</w:t>
        <w:tab/>
        <w:tab/>
        <w:t>Participation in Mega Millions Game authorized.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48:03:15:02</w:t>
        <w:tab/>
        <w:tab/>
        <w:t>Purchase of Mega Millions tickets.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48:03:15:03</w:t>
        <w:tab/>
        <w:tab/>
        <w:t>Ineligible players.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48:03:15:04</w:t>
        <w:tab/>
        <w:tab/>
        <w:t>Mega Millions Game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