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C6" w:rsidRPr="00361D28" w:rsidRDefault="00A953C6" w:rsidP="00361D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61D28">
        <w:rPr>
          <w:szCs w:val="20"/>
        </w:rPr>
        <w:tab/>
      </w:r>
      <w:r w:rsidRPr="00361D28">
        <w:rPr>
          <w:b/>
          <w:szCs w:val="20"/>
        </w:rPr>
        <w:t>62:</w:t>
      </w:r>
      <w:smartTag w:uri="urn:schemas-microsoft-com:office:smarttags" w:element="time">
        <w:smartTagPr>
          <w:attr w:name="Hour" w:val="15"/>
          <w:attr w:name="Minute" w:val="4"/>
        </w:smartTagPr>
        <w:r w:rsidRPr="00361D28">
          <w:rPr>
            <w:b/>
            <w:szCs w:val="20"/>
          </w:rPr>
          <w:t>03:04</w:t>
        </w:r>
      </w:smartTag>
      <w:r w:rsidRPr="00361D28">
        <w:rPr>
          <w:b/>
          <w:szCs w:val="20"/>
        </w:rPr>
        <w:t>:05.  Establishment of accounts.</w:t>
      </w:r>
      <w:r w:rsidRPr="00361D28">
        <w:rPr>
          <w:szCs w:val="20"/>
        </w:rPr>
        <w:t xml:space="preserve"> An account shall be established for each participant's pre-tax contributions. A separate account shall be established for each participant's designated Roth contributions. The accounts shall be the basis for any distribution to the participant or to the participant's beneficiary, surviving spouse, surviving children, or estate pursuant to § 62:</w:t>
      </w:r>
      <w:smartTag w:uri="urn:schemas-microsoft-com:office:smarttags" w:element="time">
        <w:smartTagPr>
          <w:attr w:name="Hour" w:val="15"/>
          <w:attr w:name="Minute" w:val="2"/>
        </w:smartTagPr>
        <w:r w:rsidRPr="00361D28">
          <w:rPr>
            <w:szCs w:val="20"/>
          </w:rPr>
          <w:t>03:02:07</w:t>
        </w:r>
      </w:smartTag>
      <w:r w:rsidRPr="00361D28">
        <w:rPr>
          <w:szCs w:val="20"/>
        </w:rPr>
        <w:t>.</w:t>
      </w:r>
    </w:p>
    <w:p w:rsidR="00A953C6" w:rsidRPr="00361D28" w:rsidRDefault="00A953C6" w:rsidP="00361D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A953C6" w:rsidRPr="00361D28" w:rsidRDefault="00A953C6" w:rsidP="00361D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61D28">
        <w:rPr>
          <w:szCs w:val="20"/>
        </w:rPr>
        <w:tab/>
      </w:r>
      <w:r w:rsidRPr="00361D28">
        <w:rPr>
          <w:b/>
          <w:szCs w:val="20"/>
        </w:rPr>
        <w:t>Source:</w:t>
      </w:r>
      <w:r w:rsidRPr="00361D28">
        <w:rPr>
          <w:szCs w:val="20"/>
        </w:rPr>
        <w:t xml:space="preserve"> 14 SDR 57, effective </w:t>
      </w:r>
      <w:smartTag w:uri="urn:schemas-microsoft-com:office:smarttags" w:element="date">
        <w:smartTagPr>
          <w:attr w:name="Month" w:val="10"/>
          <w:attr w:name="Day" w:val="18"/>
          <w:attr w:name="Year" w:val="1987"/>
        </w:smartTagPr>
        <w:r w:rsidRPr="00361D28">
          <w:rPr>
            <w:szCs w:val="20"/>
          </w:rPr>
          <w:t>October 18, 1987</w:t>
        </w:r>
      </w:smartTag>
      <w:r w:rsidRPr="00361D28">
        <w:rPr>
          <w:szCs w:val="20"/>
        </w:rPr>
        <w:t>; 24 SDR 160, effective May 24, 1998; 39 SDR 227, effective July 1, 2013.</w:t>
      </w:r>
    </w:p>
    <w:p w:rsidR="00A953C6" w:rsidRPr="00361D28" w:rsidRDefault="00A953C6" w:rsidP="00361D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61D28">
        <w:rPr>
          <w:szCs w:val="20"/>
        </w:rPr>
        <w:tab/>
      </w:r>
      <w:r w:rsidRPr="00361D28">
        <w:rPr>
          <w:b/>
          <w:szCs w:val="20"/>
        </w:rPr>
        <w:t>General Authority:</w:t>
      </w:r>
      <w:r w:rsidRPr="00361D28">
        <w:rPr>
          <w:szCs w:val="20"/>
        </w:rPr>
        <w:t xml:space="preserve"> SDCL 3-13-54, 3-13-57.</w:t>
      </w:r>
    </w:p>
    <w:p w:rsidR="00A953C6" w:rsidRPr="00361D28" w:rsidRDefault="00A953C6" w:rsidP="00361D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61D28">
        <w:rPr>
          <w:szCs w:val="20"/>
        </w:rPr>
        <w:tab/>
      </w:r>
      <w:r w:rsidRPr="00361D28">
        <w:rPr>
          <w:b/>
          <w:szCs w:val="20"/>
        </w:rPr>
        <w:t>Law Implemented:</w:t>
      </w:r>
      <w:r w:rsidRPr="00361D28">
        <w:rPr>
          <w:szCs w:val="20"/>
        </w:rPr>
        <w:t xml:space="preserve"> SDCL </w:t>
      </w:r>
      <w:smartTag w:uri="urn:schemas-microsoft-com:office:smarttags" w:element="date">
        <w:smartTagPr>
          <w:attr w:name="Month" w:val="3"/>
          <w:attr w:name="Day" w:val="13"/>
          <w:attr w:name="Year" w:val="1953"/>
        </w:smartTagPr>
        <w:r w:rsidRPr="00361D28">
          <w:rPr>
            <w:szCs w:val="20"/>
          </w:rPr>
          <w:t>3-13-53</w:t>
        </w:r>
      </w:smartTag>
      <w:r w:rsidRPr="00361D28">
        <w:rPr>
          <w:szCs w:val="20"/>
        </w:rPr>
        <w:t>, 3-13-54, 3-13-57.</w:t>
      </w:r>
    </w:p>
    <w:p w:rsidR="00A953C6" w:rsidRPr="00361D28" w:rsidRDefault="00A953C6" w:rsidP="00361D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A953C6" w:rsidRPr="00361D28"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D28"/>
    <w:rsid w:val="00086AE4"/>
    <w:rsid w:val="00361D28"/>
    <w:rsid w:val="00477B21"/>
    <w:rsid w:val="008B09BA"/>
    <w:rsid w:val="009B13CF"/>
    <w:rsid w:val="00A953C6"/>
    <w:rsid w:val="00AB50EA"/>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91</Words>
  <Characters>522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2013-07-02T20:49:00Z</dcterms:created>
  <dcterms:modified xsi:type="dcterms:W3CDTF">2013-07-02T22:02:00Z</dcterms:modified>
</cp:coreProperties>
</file>