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64:02:03:03.  Failure to renew certificate.</w:t>
      </w:r>
      <w:r>
        <w:rPr>
          <w:szCs w:val="20"/>
        </w:rPr>
        <w:t xml:space="preserve"> The department shall </w:t>
      </w:r>
      <w:r>
        <w:rPr>
          <w:szCs w:val="20"/>
          <w:lang w:val="en-US" w:bidi="en-US" w:eastAsia="en-US"/>
        </w:rPr>
        <w:t>revoke</w:t>
      </w:r>
      <w:r>
        <w:rPr>
          <w:szCs w:val="20"/>
        </w:rPr>
        <w:t xml:space="preserve"> the CAA </w:t>
      </w:r>
      <w:r>
        <w:rPr>
          <w:szCs w:val="20"/>
          <w:lang w:val="en-US" w:bidi="en-US" w:eastAsia="en-US"/>
        </w:rPr>
        <w:t>designation</w:t>
      </w:r>
      <w:r>
        <w:rPr>
          <w:szCs w:val="20"/>
        </w:rPr>
        <w:t xml:space="preserve"> of any</w:t>
      </w:r>
      <w:r>
        <w:rPr>
          <w:szCs w:val="20"/>
          <w:lang w:val="en-US" w:bidi="en-US" w:eastAsia="en-US"/>
        </w:rPr>
        <w:t xml:space="preserve"> i</w:t>
      </w:r>
      <w:r>
        <w:rPr>
          <w:szCs w:val="20"/>
          <w:lang w:val="en-US" w:bidi="en-US" w:eastAsia="en-US"/>
        </w:rPr>
        <w:t>ndividual who fail</w:t>
      </w:r>
      <w:r>
        <w:rPr>
          <w:szCs w:val="20"/>
          <w:lang w:val="en-US" w:bidi="en-US" w:eastAsia="en-US"/>
        </w:rPr>
        <w:t>s</w:t>
      </w:r>
      <w:r>
        <w:rPr>
          <w:szCs w:val="20"/>
        </w:rPr>
        <w:t xml:space="preserve"> </w:t>
      </w:r>
      <w:r>
        <w:rPr>
          <w:szCs w:val="20"/>
        </w:rPr>
        <w:t xml:space="preserve">to renew within </w:t>
      </w:r>
      <w:r>
        <w:rPr>
          <w:szCs w:val="20"/>
          <w:lang w:val="en-US" w:bidi="en-US" w:eastAsia="en-US"/>
        </w:rPr>
        <w:t>any</w:t>
      </w:r>
      <w:r>
        <w:rPr>
          <w:szCs w:val="20"/>
        </w:rPr>
        <w:t xml:space="preserve"> renewal period.</w:t>
      </w:r>
      <w:r>
        <w:rPr>
          <w:szCs w:val="20"/>
          <w:lang w:val="en-US" w:bidi="en-US" w:eastAsia="en-US"/>
        </w:rPr>
        <w:t xml:space="preserve"> If an individual</w:t>
      </w:r>
      <w:r>
        <w:rPr>
          <w:szCs w:val="20"/>
          <w:lang w:val="en-US" w:bidi="en-US" w:eastAsia="en-US"/>
        </w:rPr>
        <w:t>'</w:t>
      </w:r>
      <w:r>
        <w:rPr>
          <w:szCs w:val="20"/>
          <w:lang w:val="en-US" w:bidi="en-US" w:eastAsia="en-US"/>
        </w:rPr>
        <w:t>s permanent certificate has expired, a new certificate may be issued if the individual answers all questions, and obtains a score of 80%, on the department recertification examination prepared by the secretary.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4 SDR 35, effective December 22, 1977; 9 SDR 28, effective September 5, 1982; 12 SDR 111, effective January 12, 1986; 13 SDR 129, 13 SDR 134, effective July 1, 1987; 17 SDR 199, effective July 1, 1991; 19 SDR 42, effective September 29, 1992</w:t>
      </w:r>
      <w:r>
        <w:rPr>
          <w:rFonts w:ascii="Times New Roman" w:hAnsi="Times New Roman"/>
          <w:sz w:val="24"/>
        </w:rPr>
        <w:t>; 47 SDR 71, effective December 10, 2020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10-3-1.2.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</w:t>
      </w:r>
      <w:r>
        <w:rPr>
          <w:szCs w:val="20"/>
          <w:lang w:val="en-US" w:bidi="en-US" w:eastAsia="en-US"/>
        </w:rPr>
        <w:t xml:space="preserve">10-3-1.1, </w:t>
      </w:r>
      <w:r>
        <w:rPr>
          <w:szCs w:val="20"/>
        </w:rPr>
        <w:t>10-3-1.2.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2014-12-27T18:48:00Z</dcterms:created>
  <cp:lastModifiedBy>Rhonda Purkapile</cp:lastModifiedBy>
  <dcterms:modified xsi:type="dcterms:W3CDTF">2020-12-08T17:08:24Z</dcterms:modified>
  <cp:revision>4</cp:revision>
</cp:coreProperties>
</file>