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CHAPTER 64:05:01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GENERAL PROVISIONS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64:05:01:01</w:t>
        <w:tab/>
        <w:tab/>
      </w:r>
      <w:r>
        <w:rPr>
          <w:sz w:val="24"/>
          <w:lang w:val="en-US" w:bidi="en-US" w:eastAsia="en-US"/>
        </w:rPr>
        <w:tab/>
      </w:r>
      <w:r>
        <w:rPr>
          <w:sz w:val="24"/>
        </w:rPr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64:05:01:02</w:t>
        <w:tab/>
        <w:tab/>
      </w:r>
      <w:r>
        <w:rPr>
          <w:sz w:val="24"/>
          <w:lang w:val="en-US" w:bidi="en-US" w:eastAsia="en-US"/>
        </w:rPr>
        <w:tab/>
        <w:t>D</w:t>
      </w:r>
      <w:r>
        <w:rPr>
          <w:sz w:val="24"/>
        </w:rPr>
        <w:t>irectors to record sales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64:05:01:02.01</w:t>
        <w:tab/>
      </w:r>
      <w:r>
        <w:rPr>
          <w:sz w:val="24"/>
          <w:lang w:val="en-US" w:bidi="en-US" w:eastAsia="en-US"/>
        </w:rPr>
        <w:tab/>
      </w:r>
      <w:r>
        <w:rPr>
          <w:sz w:val="24"/>
        </w:rPr>
        <w:t>Annual sales ratio audit.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64:05:01:03</w:t>
        <w:tab/>
        <w:tab/>
      </w:r>
      <w:r>
        <w:rPr>
          <w:sz w:val="24"/>
          <w:lang w:val="en-US" w:bidi="en-US" w:eastAsia="en-US"/>
        </w:rPr>
        <w:tab/>
      </w:r>
      <w:r>
        <w:rPr>
          <w:sz w:val="24"/>
        </w:rPr>
        <w:t>Sales proven unusable to be mailed to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64:05:01:03.01</w:t>
        <w:tab/>
      </w:r>
      <w:r>
        <w:rPr>
          <w:sz w:val="24"/>
          <w:lang w:val="en-US" w:bidi="en-US" w:eastAsia="en-US"/>
        </w:rPr>
        <w:tab/>
      </w:r>
      <w:r>
        <w:rPr>
          <w:sz w:val="24"/>
        </w:rPr>
        <w:t>Exclusion from sales ratio study -- Change in 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sz w:val="24"/>
        </w:rPr>
      </w:pPr>
      <w:r>
        <w:rPr>
          <w:sz w:val="24"/>
        </w:rPr>
        <w:t>64:05:01:03.02</w:t>
        <w:tab/>
      </w:r>
      <w:r>
        <w:rPr>
          <w:sz w:val="24"/>
          <w:lang w:val="en-US" w:bidi="en-US" w:eastAsia="en-US"/>
        </w:rPr>
        <w:tab/>
      </w:r>
      <w:r>
        <w:rPr>
          <w:sz w:val="24"/>
        </w:rPr>
        <w:t>Exclusion from sales ratio study -- Major physical change.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64:05:01:03.03</w:t>
      </w:r>
      <w:r>
        <w:rPr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64:05:01:04</w:t>
      </w:r>
      <w:r>
        <w:rPr>
          <w:sz w:val="24"/>
          <w:lang w:val="en-US" w:bidi="en-US" w:eastAsia="en-US"/>
        </w:rPr>
        <w:tab/>
      </w:r>
      <w:r>
        <w:rPr>
          <w:sz w:val="24"/>
        </w:rPr>
        <w:tab/>
      </w:r>
      <w:r>
        <w:rPr>
          <w:sz w:val="24"/>
          <w:lang w:val="en-US" w:bidi="en-US" w:eastAsia="en-US"/>
        </w:rPr>
        <w:tab/>
      </w:r>
      <w:r>
        <w:rPr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rPr>
          <w:sz w:val="24"/>
        </w:rPr>
      </w:pPr>
      <w:r>
        <w:rPr>
          <w:sz w:val="24"/>
        </w:rPr>
        <w:t>64:05:01:05</w:t>
        <w:tab/>
        <w:tab/>
      </w:r>
      <w:r>
        <w:rPr>
          <w:sz w:val="24"/>
          <w:lang w:val="en-US" w:bidi="en-US" w:eastAsia="en-US"/>
        </w:rPr>
        <w:tab/>
      </w:r>
      <w:r>
        <w:rPr>
          <w:sz w:val="24"/>
        </w:rPr>
        <w:t>Real estate sales cards and mobile home sales cards to show assessed value.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64:05:01:05.01</w:t>
      </w:r>
      <w:r>
        <w:rPr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  <w:lang w:val="en-US" w:bidi="en-US" w:eastAsia="en-US"/>
        </w:rPr>
      </w:pPr>
      <w:r>
        <w:rPr>
          <w:sz w:val="24"/>
          <w:lang w:val="en-US" w:bidi="en-US" w:eastAsia="en-US"/>
        </w:rPr>
        <w:t>64:05:01:05.02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64:05:01:05.03</w:t>
      </w:r>
      <w:r>
        <w:rPr>
          <w:sz w:val="24"/>
          <w:lang w:val="en-US" w:bidi="en-US" w:eastAsia="en-US"/>
        </w:rPr>
        <w:tab/>
        <w:tab/>
      </w:r>
      <w:r>
        <w:rPr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64:05:01:06</w:t>
        <w:tab/>
        <w:tab/>
      </w:r>
      <w:r>
        <w:rPr>
          <w:sz w:val="24"/>
          <w:lang w:val="en-US" w:bidi="en-US" w:eastAsia="en-US"/>
        </w:rPr>
        <w:tab/>
      </w:r>
      <w:r>
        <w:rPr>
          <w:sz w:val="24"/>
        </w:rPr>
        <w:t>Time for filing.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64:05:01:07</w:t>
        <w:tab/>
        <w:tab/>
      </w:r>
      <w:r>
        <w:rPr>
          <w:sz w:val="24"/>
          <w:lang w:val="en-US" w:bidi="en-US" w:eastAsia="en-US"/>
        </w:rPr>
        <w:tab/>
      </w:r>
      <w:r>
        <w:rPr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  <w:lang w:val="en-US" w:bidi="en-US" w:eastAsia="en-US"/>
        </w:rPr>
        <w:t>64:05:01:08</w:t>
        <w:tab/>
        <w:tab/>
        <w:tab/>
        <w:t>Sales included in analysis.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2004-10-22T20:02:00Z</dcterms:created>
  <cp:lastModifiedBy>Rhonda Purkapile</cp:lastModifiedBy>
  <dcterms:modified xsi:type="dcterms:W3CDTF">2020-12-08T20:50:44Z</dcterms:modified>
  <cp:revision>4</cp:revision>
  <dc:title>CHAPTER 64:05:01</dc:title>
</cp:coreProperties>
</file>