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DD" w:rsidRDefault="00C961DD" w:rsidP="00EB7B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67:14:15</w:t>
      </w:r>
    </w:p>
    <w:p w:rsidR="00C961DD" w:rsidRDefault="00C961DD" w:rsidP="00EB7B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961DD" w:rsidRDefault="00C961DD" w:rsidP="00EB7B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ADULT FOSTER CARE</w:t>
      </w:r>
    </w:p>
    <w:p w:rsidR="00C961DD" w:rsidRDefault="00C961DD" w:rsidP="00EB7B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4 SDR 2, effective July 25, 1977)</w:t>
      </w:r>
    </w:p>
    <w:p w:rsidR="00C961DD" w:rsidRDefault="00C961DD" w:rsidP="00EB7B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961DD" w:rsidRDefault="00C961DD" w:rsidP="00EB7B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Code Commission Note:</w:t>
      </w:r>
      <w:r>
        <w:rPr>
          <w:rFonts w:ascii="Times New Roman" w:hAnsi="Times New Roman"/>
          <w:sz w:val="24"/>
        </w:rPr>
        <w:t xml:space="preserve"> The rules governing adult foster care are now found in ch 67:42:02.</w:t>
      </w:r>
    </w:p>
    <w:p w:rsidR="00C961DD" w:rsidRDefault="00C961DD" w:rsidP="00EB7B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C961DD" w:rsidRDefault="00C961DD" w:rsidP="00EB7B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C961DD" w:rsidSect="00831A02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F2808"/>
    <w:rsid w:val="00303756"/>
    <w:rsid w:val="00312031"/>
    <w:rsid w:val="00342273"/>
    <w:rsid w:val="00342A6D"/>
    <w:rsid w:val="00345567"/>
    <w:rsid w:val="0034683C"/>
    <w:rsid w:val="003815D7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A4D1D"/>
    <w:rsid w:val="007B31D8"/>
    <w:rsid w:val="007E589A"/>
    <w:rsid w:val="007F5AE9"/>
    <w:rsid w:val="00831A02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961DD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B7B09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0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</Words>
  <Characters>149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67:14:15</dc:title>
  <dc:subject/>
  <dc:creator>lrpr14296</dc:creator>
  <cp:keywords/>
  <dc:description/>
  <cp:lastModifiedBy>lrpr14296</cp:lastModifiedBy>
  <cp:revision>3</cp:revision>
  <dcterms:created xsi:type="dcterms:W3CDTF">2005-03-24T22:09:00Z</dcterms:created>
  <dcterms:modified xsi:type="dcterms:W3CDTF">2005-03-31T16:16:00Z</dcterms:modified>
</cp:coreProperties>
</file>