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67:16:09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CHIROPRACTIC SERVICES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67:16:09:03.01</w:t>
      </w:r>
      <w:r>
        <w:rPr>
          <w:rFonts w:ascii="Times New Roman" w:hAnsi="Times New Roman"/>
          <w:sz w:val="24"/>
        </w:rPr>
        <w:tab/>
        <w:t>Repealed.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requirements.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67:16:09:05.01</w:t>
      </w:r>
      <w:r>
        <w:rPr>
          <w:rFonts w:ascii="Times New Roman" w:hAnsi="Times New Roman"/>
          <w:sz w:val="24"/>
        </w:rPr>
        <w:tab/>
        <w:t>Rate of payment.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67:16:09:09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0954" w:rsidRDefault="001F0954" w:rsidP="008758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F0954" w:rsidSect="001F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828"/>
    <w:rsid w:val="001F0954"/>
    <w:rsid w:val="00875828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2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56</Words>
  <Characters>324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2015-10-05T16:16:00Z</dcterms:created>
  <dcterms:modified xsi:type="dcterms:W3CDTF">2015-10-05T16:24:00Z</dcterms:modified>
</cp:coreProperties>
</file>