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CHAPTER 67:54:09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FAMILY SUPPORT WAIVER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67:54:09:02</w:t>
        <w:tab/>
        <w:tab/>
        <w:t>Covered family support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67:54:09:03</w:t>
        <w:tab/>
        <w:tab/>
        <w:t>Specialized medical and adaptive equipment and supplies.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67:54:09:04</w:t>
        <w:tab/>
        <w:tab/>
        <w:t>Service coordination.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67:54:09:05</w:t>
        <w:tab/>
        <w:tab/>
        <w:t>Respite care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67:54:09:06</w:t>
        <w:tab/>
        <w:tab/>
        <w:t>Nutritional supplements.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67:54:09:07</w:t>
        <w:tab/>
        <w:tab/>
        <w:t>Personal care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67:54:09:08</w:t>
        <w:tab/>
        <w:tab/>
        <w:t>Companion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67:54:09:09</w:t>
        <w:tab/>
        <w:tab/>
        <w:t>Environmental accessibility adaptations.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67:54:09:10</w:t>
        <w:tab/>
        <w:tab/>
        <w:t>Supported employment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67:54:09:11</w:t>
        <w:tab/>
        <w:tab/>
        <w:t>Vehicle modification -- Exclusions.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67:54:09:11</w:t>
      </w:r>
      <w:r>
        <w:rPr>
          <w:szCs w:val="20"/>
          <w:lang w:val="en-US" w:bidi="en-US" w:eastAsia="en-US"/>
        </w:rPr>
        <w:t>.01</w:t>
      </w:r>
      <w:r>
        <w:rPr>
          <w:szCs w:val="20"/>
        </w:rPr>
        <w:tab/>
      </w:r>
      <w:r>
        <w:rPr>
          <w:szCs w:val="20"/>
          <w:lang w:val="en-US" w:bidi="en-US" w:eastAsia="en-US"/>
        </w:rPr>
        <w:t>Specialized therapy.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67:54:09:12</w:t>
        <w:tab/>
        <w:tab/>
        <w:t>Eligibility for family support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67:54:09:13</w:t>
        <w:tab/>
        <w:tab/>
        <w:t>Service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67:54:09:15</w:t>
        <w:tab/>
        <w:tab/>
        <w:t>Service coordinator to coordinate development of ISP.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67:54:09:16</w:t>
        <w:tab/>
        <w:tab/>
        <w:t>Provider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67:54:09:17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67:54:09:18</w:t>
        <w:tab/>
        <w:tab/>
        <w:t>Billing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67:54:09:19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67:54:09:20</w:t>
        <w:tab/>
        <w:tab/>
        <w:t>Record retention.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67:54:09:21</w:t>
        <w:tab/>
        <w:tab/>
        <w:t>Access to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67:54:09:22</w:t>
        <w:tab/>
        <w:tab/>
        <w:t>Application of other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67:54:09:23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67:54:09:24</w:t>
        <w:tab/>
        <w:tab/>
        <w:t>Right to request a fair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2013-07-08T20:27:00Z</dcterms:created>
  <cp:lastModifiedBy>Kelly Thompson</cp:lastModifiedBy>
  <dcterms:modified xsi:type="dcterms:W3CDTF">2023-12-05T17:52:19Z</dcterms:modified>
  <cp:revision>4</cp:revision>
</cp:coreProperties>
</file>