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67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61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ACCREDITATION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en-US" w:bidi="en-US" w:eastAsia="en-US"/>
        </w:rPr>
        <w:t>67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61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02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  <w:lang w:val="en-US" w:bidi="en-US" w:eastAsia="en-US"/>
        </w:rPr>
        <w:t>01</w:t>
      </w:r>
      <w:r>
        <w:rPr>
          <w:rFonts w:ascii="Times New Roman" w:hAnsi="Times New Roman"/>
          <w:sz w:val="24"/>
        </w:rPr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67:61:02:02</w:t>
        <w:tab/>
        <w:tab/>
        <w:t xml:space="preserve">Access by the </w:t>
      </w:r>
      <w:r>
        <w:rPr>
          <w:rFonts w:ascii="Times New Roman" w:hAnsi="Times New Roman"/>
          <w:sz w:val="24"/>
          <w:lang w:val="en-US" w:bidi="en-US" w:eastAsia="en-US"/>
        </w:rPr>
        <w:t>department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67:61:02:03</w:t>
        <w:tab/>
        <w:tab/>
        <w:t>Accreditation of agencies by service.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67:61:02:04</w:t>
        <w:tab/>
        <w:tab/>
        <w:t>Application for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67:61:02:05</w:t>
        <w:tab/>
        <w:tab/>
        <w:t>Policies and procedures subject to approval.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67:61:02:06</w:t>
        <w:tab/>
        <w:tab/>
        <w:t>Provisional accreditation and comprehensive survey.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67:61:02:07</w:t>
        <w:tab/>
        <w:tab/>
        <w:t>Extension of accreditation period.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67:61:02:08</w:t>
        <w:tab/>
        <w:tab/>
        <w:t>Renewal of accreditation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C</w:t>
      </w:r>
      <w:r>
        <w:rPr>
          <w:rFonts w:ascii="Times New Roman" w:hAnsi="Times New Roman"/>
          <w:sz w:val="24"/>
        </w:rPr>
        <w:t>omprehensive survey.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67:61:02:09</w:t>
        <w:tab/>
        <w:tab/>
        <w:t>Comprehensive survey report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--</w:t>
      </w:r>
      <w:r>
        <w:rPr>
          <w:rFonts w:ascii="Times New Roman" w:hAnsi="Times New Roman"/>
          <w:sz w:val="24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P</w:t>
      </w:r>
      <w:r>
        <w:rPr>
          <w:rFonts w:ascii="Times New Roman" w:hAnsi="Times New Roman"/>
          <w:sz w:val="24"/>
        </w:rPr>
        <w:t>lan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67:61:02:10</w:t>
        <w:tab/>
        <w:tab/>
        <w:t>Reasons for placing an agency on probation.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67:61:02:11</w:t>
        <w:tab/>
        <w:tab/>
        <w:t>Probation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67:61:02:12</w:t>
        <w:tab/>
        <w:tab/>
        <w:t>Suspension or revocation procedures.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67:61:02:13</w:t>
        <w:tab/>
        <w:tab/>
        <w:t>Acceptance of new clients prohibited.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67:61:02:14</w:t>
        <w:tab/>
        <w:tab/>
        <w:t>Delay in meeting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67:61:02:15</w:t>
        <w:tab/>
        <w:tab/>
        <w:t>Denial of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67:61:02:16</w:t>
        <w:tab/>
        <w:tab/>
        <w:t>Reconsideration of application for accreditation.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67:61:02:17</w:t>
        <w:tab/>
        <w:tab/>
        <w:t>Appeal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67:61:02:18</w:t>
        <w:tab/>
        <w:tab/>
        <w:t>Time and place of hearing.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67:61:02:19</w:t>
        <w:tab/>
        <w:tab/>
        <w:t>Accreditation certificate nontransferable.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67:61:02:20</w:t>
        <w:tab/>
        <w:tab/>
        <w:t>Changes requiring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67:61:02:21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E</w:t>
      </w:r>
      <w:r>
        <w:rPr>
          <w:rFonts w:ascii="Times New Roman" w:hAnsi="Times New Roman"/>
          <w:sz w:val="24"/>
        </w:rPr>
        <w:t>vent notification.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2023-11-27T01:42:38Z</dcterms:created>
  <cp:lastModifiedBy>Kelly Thompson</cp:lastModifiedBy>
  <dcterms:modified xsi:type="dcterms:W3CDTF">2023-11-27T01:44:03Z</dcterms:modified>
  <cp:revision>2</cp:revision>
</cp:coreProperties>
</file>