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231CF8" Type="http://schemas.openxmlformats.org/officeDocument/2006/relationships/officeDocument" Target="/word/document.xml" /><Relationship Id="coreR54231C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70:02:02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AERIAL APPLICATORS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(Repealed, 47 SDR 38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effective October 6, 2020)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70:02:02:09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2005-03-30T19:23:00Z</dcterms:created>
  <cp:lastModifiedBy>Rhonda Purkapile</cp:lastModifiedBy>
  <dcterms:modified xsi:type="dcterms:W3CDTF">2020-09-28T15:33:36Z</dcterms:modified>
  <cp:revision>3</cp:revision>
  <dc:title>CHAPTER 70:02:02</dc:title>
</cp:coreProperties>
</file>