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0B7B1C7" Type="http://schemas.openxmlformats.org/officeDocument/2006/relationships/officeDocument" Target="/word/document.xml" /><Relationship Id="coreR10B7B1C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70:07:02:08.  Work classification</w:t>
      </w:r>
      <w:r>
        <w:rPr>
          <w:b w:val="1"/>
        </w:rPr>
        <w:t>.</w:t>
      </w:r>
      <w:r>
        <w:t xml:space="preserve"> Types of work are classified as follows: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(1)  Major grading;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(2)  Minor grading;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(3)  Portland cement concrete paving;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(4)  Portland cement concrete repair</w:t>
      </w:r>
      <w:r>
        <w:rPr>
          <w:lang w:val="en-US" w:bidi="en-US" w:eastAsia="en-US"/>
        </w:rPr>
        <w:t xml:space="preserve">, including </w:t>
      </w:r>
      <w:r>
        <w:t xml:space="preserve">spall repair, joint repair, </w:t>
      </w:r>
      <w:r>
        <w:rPr>
          <w:lang w:val="en-US" w:bidi="en-US" w:eastAsia="en-US"/>
        </w:rPr>
        <w:t>and</w:t>
      </w:r>
      <w:r>
        <w:t xml:space="preserve"> pavement grinding</w:t>
      </w:r>
      <w: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(5)  Asphalt concrete paving and microsurfacing;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(6)  Asphalt surface treatment and asphalt crack sealing;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(7)  New bridge construction;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(8)  Bridge rehabilitation</w:t>
      </w:r>
      <w:r>
        <w:rPr>
          <w:lang w:val="en-US" w:bidi="en-US" w:eastAsia="en-US"/>
        </w:rPr>
        <w:t xml:space="preserve">, including </w:t>
      </w:r>
      <w:r>
        <w:t xml:space="preserve">deck overlays, fatigue retrofit, steel and concrete repair, </w:t>
      </w:r>
      <w:r>
        <w:rPr>
          <w:lang w:val="en-US" w:bidi="en-US" w:eastAsia="en-US"/>
        </w:rPr>
        <w:t>and</w:t>
      </w:r>
      <w:r>
        <w:t xml:space="preserve"> rail retrofit</w:t>
      </w:r>
      <w: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(9)  Minor structure construction</w:t>
      </w:r>
      <w:r>
        <w:rPr>
          <w:lang w:val="en-US" w:bidi="en-US" w:eastAsia="en-US"/>
        </w:rPr>
        <w:t xml:space="preserve">, including </w:t>
      </w:r>
      <w:r>
        <w:t xml:space="preserve">cast in place box culverts, pre-cast multi-beam deck bridges, </w:t>
      </w:r>
      <w:r>
        <w:rPr>
          <w:lang w:val="en-US" w:bidi="en-US" w:eastAsia="en-US"/>
        </w:rPr>
        <w:t>and</w:t>
      </w:r>
      <w:r>
        <w:t xml:space="preserve"> mechanically stabilized earth </w:t>
      </w:r>
      <w:r>
        <w:t>large panel retaining walls</w:t>
      </w:r>
      <w: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(10)  Lighting and signals;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(11)  Signing, delineation, and pavement marking;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(12)  Underground</w:t>
      </w:r>
      <w:r>
        <w:rPr>
          <w:lang w:val="en-US" w:bidi="en-US" w:eastAsia="en-US"/>
        </w:rPr>
        <w:t xml:space="preserve"> work</w:t>
      </w:r>
      <w:r>
        <w:t xml:space="preserve"> and utilities</w:t>
      </w:r>
      <w:r>
        <w:rPr>
          <w:lang w:val="en-US" w:bidi="en-US" w:eastAsia="en-US"/>
        </w:rPr>
        <w:t>, including</w:t>
      </w:r>
      <w:r>
        <w:rPr>
          <w:lang w:val="en-US" w:bidi="en-US" w:eastAsia="en-US"/>
        </w:rPr>
        <w:t xml:space="preserve"> </w:t>
      </w:r>
      <w:r>
        <w:t xml:space="preserve">storm sewer, sanitary sewer, waterline, drainage pipe, </w:t>
      </w:r>
      <w:r>
        <w:rPr>
          <w:lang w:val="en-US" w:bidi="en-US" w:eastAsia="en-US"/>
        </w:rPr>
        <w:t>and</w:t>
      </w:r>
      <w:r>
        <w:t xml:space="preserve"> precast box culvert</w:t>
      </w:r>
      <w: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(13)  Incidental construction</w:t>
      </w:r>
      <w:r>
        <w:rPr>
          <w:lang w:val="en-US" w:bidi="en-US" w:eastAsia="en-US"/>
        </w:rPr>
        <w:t xml:space="preserve">, including </w:t>
      </w:r>
      <w:r>
        <w:t xml:space="preserve">fencing, guardrail, railroad crossings, </w:t>
      </w:r>
      <w:r>
        <w:rPr>
          <w:lang w:val="en-US" w:bidi="en-US" w:eastAsia="en-US"/>
        </w:rPr>
        <w:t>mechanically stab</w:t>
      </w:r>
      <w:r>
        <w:rPr>
          <w:lang w:val="en-US" w:bidi="en-US" w:eastAsia="en-US"/>
        </w:rPr>
        <w:t>i</w:t>
      </w:r>
      <w:r>
        <w:rPr>
          <w:lang w:val="en-US" w:bidi="en-US" w:eastAsia="en-US"/>
        </w:rPr>
        <w:t>liz</w:t>
      </w:r>
      <w:r>
        <w:rPr>
          <w:lang w:val="en-US" w:bidi="en-US" w:eastAsia="en-US"/>
        </w:rPr>
        <w:t>e</w:t>
      </w:r>
      <w:r>
        <w:rPr>
          <w:lang w:val="en-US" w:bidi="en-US" w:eastAsia="en-US"/>
        </w:rPr>
        <w:t>d</w:t>
      </w:r>
      <w:r>
        <w:rPr>
          <w:lang w:val="en-US" w:bidi="en-US" w:eastAsia="en-US"/>
        </w:rPr>
        <w:t xml:space="preserve"> earth</w:t>
      </w:r>
      <w:r>
        <w:t xml:space="preserve"> modular block retaining walls, gravel surfacing, base course, landscaping, </w:t>
      </w:r>
      <w:r>
        <w:rPr>
          <w:lang w:val="en-US" w:bidi="en-US" w:eastAsia="en-US"/>
        </w:rPr>
        <w:t>and</w:t>
      </w:r>
      <w:r>
        <w:t xml:space="preserve"> erosion control</w:t>
      </w:r>
      <w: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(14)  Miscellaneous concrete construction</w:t>
      </w:r>
      <w:r>
        <w:rPr>
          <w:lang w:val="en-US" w:bidi="en-US" w:eastAsia="en-US"/>
        </w:rPr>
        <w:t xml:space="preserve">, including </w:t>
      </w:r>
      <w:r>
        <w:t xml:space="preserve">sidewalk, bike path, multi-use path, </w:t>
      </w:r>
      <w:r>
        <w:rPr>
          <w:lang w:val="en-US" w:bidi="en-US" w:eastAsia="en-US"/>
        </w:rPr>
        <w:t>and</w:t>
      </w:r>
      <w:r>
        <w:t xml:space="preserve"> curb and gutter</w:t>
      </w:r>
      <w: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lang w:val="en-US" w:bidi="en-US" w:eastAsia="en-US"/>
        </w:rPr>
      </w:pPr>
      <w:r>
        <w:tab/>
        <w:t>(15)  Bridge painting</w:t>
      </w:r>
      <w:r>
        <w:rPr>
          <w:lang w:val="en-US" w:bidi="en-US" w:eastAsia="en-US"/>
        </w:rPr>
        <w:t>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rPr>
          <w:lang w:val="en-US" w:bidi="en-US" w:eastAsia="en-US"/>
        </w:rPr>
        <w:tab/>
        <w:t>(16)  High friction surface treatment and bridge deck polymer chip seal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The committee may approve a prospective bidder in one or more types of work.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 xml:space="preserve">The committee may prequalify a prospective bidder on a project by project basis for </w:t>
      </w:r>
      <w:r>
        <w:rPr>
          <w:lang w:val="en-US" w:bidi="en-US" w:eastAsia="en-US"/>
        </w:rPr>
        <w:t>one or more types of work or</w:t>
      </w:r>
      <w:r>
        <w:rPr>
          <w:lang w:val="en-US" w:bidi="en-US" w:eastAsia="en-US"/>
        </w:rPr>
        <w:t xml:space="preserve"> </w:t>
      </w:r>
      <w:r>
        <w:t>specialty work not specifically covered by the foregoing classifications.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Source:</w:t>
      </w:r>
      <w:r>
        <w:t xml:space="preserve"> SL 1975, ch 16, § 1; 8 SDR 45, effective October 28, 1981; 13 SDR 129, 13 SDR 134, effective July 1, 1987; transferred from § 70:01:05:06, 19 SDR 154, effective April 11, 1993; 25 SDR 145, effective May 30, 1999; 40 SDR 121, effective January 6, 2014</w:t>
      </w:r>
      <w:r>
        <w:t>; 47 SDR 38, effective October 6, 2020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General Authority:</w:t>
      </w:r>
      <w:r>
        <w:t xml:space="preserve"> SDCL 31-5-10.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Law Implemented:</w:t>
      </w:r>
      <w:r>
        <w:t xml:space="preserve"> SDCL 31-5-10.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2014-01-17T15:29:00Z</dcterms:created>
  <cp:lastModifiedBy>Rhonda Purkapile</cp:lastModifiedBy>
  <dcterms:modified xsi:type="dcterms:W3CDTF">2020-09-28T20:19:05Z</dcterms:modified>
  <cp:revision>3</cp:revision>
</cp:coreProperties>
</file>