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96" w:rsidRDefault="00100796" w:rsidP="00CA77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b/>
        </w:rPr>
        <w:tab/>
        <w:t>74:07:01:13.  Management of approved financial assurance -- Board hearing.</w:t>
      </w:r>
      <w:r>
        <w:t xml:space="preserve"> The board shall conduct a hearing, which may be held by telephone conference call, for purposes of holding, releasing, substituting, or requiring reimbursement of financial assurance. The hearing shall be held in accordance with applicable provisions of SDCL chapter 1-26.</w:t>
      </w:r>
    </w:p>
    <w:p w:rsidR="00100796" w:rsidRDefault="00100796" w:rsidP="00CA77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00796" w:rsidRDefault="00100796" w:rsidP="00CA77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24 SDR 90, effective </w:t>
      </w:r>
      <w:smartTag w:uri="urn:schemas-microsoft-com:office:smarttags" w:element="date">
        <w:smartTagPr>
          <w:attr w:name="Year" w:val="1998"/>
          <w:attr w:name="Day" w:val="4"/>
          <w:attr w:name="Month" w:val="1"/>
        </w:smartTagPr>
        <w:r>
          <w:t>January 4, 1998</w:t>
        </w:r>
      </w:smartTag>
      <w:r>
        <w:t>.</w:t>
      </w:r>
    </w:p>
    <w:p w:rsidR="00100796" w:rsidRDefault="00100796" w:rsidP="00CA77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34A-10-2.4.</w:t>
      </w:r>
    </w:p>
    <w:p w:rsidR="00100796" w:rsidRDefault="00100796" w:rsidP="00CA77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34A-10-2.1, 34A-10-2.2, 34A-10-2.4.</w:t>
      </w:r>
    </w:p>
    <w:p w:rsidR="00100796" w:rsidRDefault="00100796" w:rsidP="00CA77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100796" w:rsidSect="0010079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0796"/>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A7789"/>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89"/>
    <w:pPr>
      <w:overflowPunct w:val="0"/>
      <w:autoSpaceDE w:val="0"/>
      <w:autoSpaceDN w:val="0"/>
      <w:adjustRightInd w:val="0"/>
      <w:textAlignment w:val="baseline"/>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73</Words>
  <Characters>421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2005-04-04T20:08:00Z</dcterms:created>
  <dcterms:modified xsi:type="dcterms:W3CDTF">2005-04-04T20:08:00Z</dcterms:modified>
</cp:coreProperties>
</file>