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74:27:07</w:t>
      </w: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9"/>
          <w:attr w:name="Minute" w:val="3"/>
        </w:smartTagPr>
        <w:r>
          <w:rPr>
            <w:rFonts w:ascii="Times New Roman" w:hAnsi="Times New Roman"/>
            <w:sz w:val="24"/>
          </w:rPr>
          <w:t>07:03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Phase-in period for existing facilities.</w:t>
      </w: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74:27:07:03.01</w:t>
      </w:r>
      <w:r>
        <w:rPr>
          <w:rFonts w:ascii="Times New Roman" w:hAnsi="Times New Roman"/>
          <w:sz w:val="24"/>
        </w:rPr>
        <w:tab/>
        <w:t>Applicability for new facilities.</w:t>
      </w: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19"/>
          <w:attr w:name="Minute" w:val="4"/>
        </w:smartTagPr>
        <w:r>
          <w:rPr>
            <w:rFonts w:ascii="Times New Roman" w:hAnsi="Times New Roman"/>
            <w:sz w:val="24"/>
          </w:rPr>
          <w:t>07:04</w:t>
        </w:r>
      </w:smartTag>
      <w:r>
        <w:tab/>
      </w:r>
      <w:r>
        <w:tab/>
      </w:r>
      <w:r>
        <w:rPr>
          <w:rFonts w:ascii="Times New Roman" w:hAnsi="Times New Roman"/>
          <w:sz w:val="24"/>
        </w:rPr>
        <w:t>No exemptions from federal laws and rules.</w:t>
      </w: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A5A58" w:rsidRDefault="009A5A58" w:rsidP="00936CA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A5A58" w:rsidSect="004F0D89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4F0D89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36CA3"/>
    <w:rsid w:val="00952E00"/>
    <w:rsid w:val="00955C54"/>
    <w:rsid w:val="00967A02"/>
    <w:rsid w:val="009A5A58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A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74:27:07</dc:title>
  <dc:subject/>
  <dc:creator>lrpr14296</dc:creator>
  <cp:keywords/>
  <dc:description/>
  <cp:lastModifiedBy>lrpr14296</cp:lastModifiedBy>
  <cp:revision>2</cp:revision>
  <dcterms:created xsi:type="dcterms:W3CDTF">2005-04-05T14:55:00Z</dcterms:created>
  <dcterms:modified xsi:type="dcterms:W3CDTF">2005-04-21T20:00:00Z</dcterms:modified>
</cp:coreProperties>
</file>