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A710B0" Type="http://schemas.openxmlformats.org/officeDocument/2006/relationships/officeDocument" Target="/word/document.xml" /><Relationship Id="coreRCA710B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74:36:21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REGIONAL HAZE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74:36:21:02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74:36:21:03</w:t>
        <w:tab/>
        <w:tab/>
        <w:t>Existing stationary facility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74:36:21:04</w:t>
        <w:tab/>
        <w:tab/>
        <w:t>Visibility impact analysis.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74:36:21:05</w:t>
        <w:tab/>
        <w:tab/>
        <w:t>BART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74:36:21:06</w:t>
        <w:tab/>
        <w:tab/>
        <w:t>BART determination for a BART-eligible coal-fired power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74:36:21:07</w:t>
        <w:tab/>
        <w:tab/>
        <w:t>Installation of controls based on visibility impact analysis or BART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74:36:21:08</w:t>
        <w:tab/>
        <w:tab/>
        <w:t>Operation and maintenance of controls.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74:36:21:09</w:t>
        <w:tab/>
        <w:tab/>
        <w:t>Monitoring, recordkeeping, and reporting.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74:36:21:10</w:t>
        <w:tab/>
        <w:tab/>
        <w:t>Permit to construct.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74:36:21:11</w:t>
        <w:tab/>
        <w:tab/>
        <w:t>Permit required for BART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74:36:21:12</w:t>
        <w:tab/>
        <w:tab/>
        <w:t>Federal land manager notification and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74:36:21:13</w:t>
        <w:tab/>
        <w:tab/>
        <w:t>Calculate a 30</w:t>
      </w:r>
      <w:r>
        <w:rPr>
          <w:rFonts w:ascii="Times New Roman" w:hAnsi="Times New Roman"/>
          <w:sz w:val="24"/>
          <w:lang w:val="en-US" w:bidi="en-US" w:eastAsia="en-US"/>
        </w:rPr>
        <w:t>-day rolling average.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2010-11-23T20:17:00Z</dcterms:created>
  <cp:lastModifiedBy>Rhonda Purkapile</cp:lastModifiedBy>
  <dcterms:modified xsi:type="dcterms:W3CDTF">2019-11-19T16:53:13Z</dcterms:modified>
  <cp:revision>3</cp:revision>
</cp:coreProperties>
</file>