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59" w:rsidRDefault="00872F59" w:rsidP="00242F85">
      <w:pPr>
        <w:pStyle w:val="Heading1"/>
      </w:pPr>
      <w:r>
        <w:t>CHAPTER 74:53:02</w:t>
      </w: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CERTIFICATION OF INSTALLERS OF INDIVIDUAL AND SMALL ON-SITE WASTEWATER SYSTEMS</w:t>
      </w: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74:53:02:01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74:53:02:02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required.</w:t>
      </w: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74:53:02:03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certification.</w:t>
      </w: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74:53:02:04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 required.</w:t>
      </w: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74:53:02:05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issued upon fulfillment of requirements.</w:t>
      </w: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74:53:</w:t>
      </w:r>
      <w:smartTag w:uri="urn:schemas-microsoft-com:office:smarttags" w:element="time">
        <w:smartTagPr>
          <w:attr w:name="Hour" w:val="14"/>
          <w:attr w:name="Minute" w:val="6"/>
        </w:smartTagPr>
        <w:r>
          <w:rPr>
            <w:rFonts w:ascii="Times New Roman" w:hAnsi="Times New Roman"/>
            <w:sz w:val="24"/>
          </w:rPr>
          <w:t>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renewal.</w:t>
      </w: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74:53:02:07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Suspension or revocation of certification.</w:t>
      </w: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74:53: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Recertification following suspension or revocation.</w:t>
      </w: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74:53:</w:t>
      </w:r>
      <w:smartTag w:uri="urn:schemas-microsoft-com:office:smarttags" w:element="time">
        <w:smartTagPr>
          <w:attr w:name="Hour" w:val="14"/>
          <w:attr w:name="Minute" w:val="9"/>
        </w:smartTagPr>
        <w:r>
          <w:rPr>
            <w:rFonts w:ascii="Times New Roman" w:hAnsi="Times New Roman"/>
            <w:sz w:val="24"/>
          </w:rPr>
          <w:t>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Penalty provisions for noncompliance.</w:t>
      </w: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72F59" w:rsidRDefault="00872F59" w:rsidP="00242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72F59" w:rsidSect="00872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42F8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72F5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224C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8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F85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0B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74:53:02</dc:title>
  <dc:subject/>
  <dc:creator>lrpr14296</dc:creator>
  <cp:keywords/>
  <dc:description/>
  <cp:lastModifiedBy>lrpr14296</cp:lastModifiedBy>
  <cp:revision>2</cp:revision>
  <dcterms:created xsi:type="dcterms:W3CDTF">2005-04-18T19:49:00Z</dcterms:created>
  <dcterms:modified xsi:type="dcterms:W3CDTF">2005-04-26T19:05:00Z</dcterms:modified>
</cp:coreProperties>
</file>