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A6A" w:rsidRDefault="00D87A6A" w:rsidP="00FE0F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9"/>
          <w:attr w:name="Hour" w:val="20"/>
        </w:smartTagPr>
        <w:r>
          <w:rPr>
            <w:rFonts w:ascii="Times New Roman" w:hAnsi="Times New Roman"/>
            <w:b/>
            <w:sz w:val="24"/>
          </w:rPr>
          <w:t>20:49:10</w:t>
        </w:r>
      </w:smartTag>
      <w:r>
        <w:rPr>
          <w:rFonts w:ascii="Times New Roman" w:hAnsi="Times New Roman"/>
          <w:b/>
          <w:sz w:val="24"/>
        </w:rPr>
        <w:t>:06.  Findings and conclusions.</w:t>
      </w:r>
      <w:r>
        <w:rPr>
          <w:rFonts w:ascii="Times New Roman" w:hAnsi="Times New Roman"/>
          <w:sz w:val="24"/>
        </w:rPr>
        <w:t xml:space="preserve"> Repealed.</w:t>
      </w:r>
    </w:p>
    <w:p w:rsidR="00D87A6A" w:rsidRDefault="00D87A6A" w:rsidP="00FE0F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7A6A" w:rsidRDefault="00D87A6A" w:rsidP="00FE0F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6 SDR 66, effective </w:t>
      </w:r>
      <w:smartTag w:uri="urn:schemas-microsoft-com:office:smarttags" w:element="date">
        <w:smartTagPr>
          <w:attr w:name="Year" w:val="1980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January 9, 1980</w:t>
        </w:r>
      </w:smartTag>
      <w:r>
        <w:rPr>
          <w:rFonts w:ascii="Times New Roman" w:hAnsi="Times New Roman"/>
          <w:sz w:val="24"/>
        </w:rPr>
        <w:t>.</w:t>
      </w:r>
    </w:p>
    <w:p w:rsidR="00D87A6A" w:rsidRDefault="00D87A6A" w:rsidP="00FE0F9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7A6A" w:rsidSect="00D87A6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BD2CC9"/>
    <w:rsid w:val="00C6577A"/>
    <w:rsid w:val="00CE3E6F"/>
    <w:rsid w:val="00D87A6A"/>
    <w:rsid w:val="00F04922"/>
    <w:rsid w:val="00F46A0C"/>
    <w:rsid w:val="00FA23D2"/>
    <w:rsid w:val="00FB13E4"/>
    <w:rsid w:val="00FE0F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0F9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19</Words>
  <Characters>111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2004-07-01T17:48:00Z</dcterms:created>
  <dcterms:modified xsi:type="dcterms:W3CDTF">2004-07-01T17:48:00Z</dcterms:modified>
</cp:coreProperties>
</file>