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20"/>
        </w:smartTagPr>
        <w:r>
          <w:rPr>
            <w:rFonts w:ascii="Times New Roman" w:hAnsi="Times New Roman"/>
            <w:b/>
            <w:sz w:val="24"/>
          </w:rPr>
          <w:t>20:53:02</w:t>
        </w:r>
      </w:smartTag>
      <w:r>
        <w:rPr>
          <w:rFonts w:ascii="Times New Roman" w:hAnsi="Times New Roman"/>
          <w:b/>
          <w:sz w:val="24"/>
        </w:rPr>
        <w:t>:21.  Reciprocity.</w:t>
      </w:r>
      <w:r>
        <w:rPr>
          <w:rFonts w:ascii="Times New Roman" w:hAnsi="Times New Roman"/>
          <w:sz w:val="24"/>
        </w:rPr>
        <w:t xml:space="preserve"> Applicants for any license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by the commission who desire to be licensed without examination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apply for their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license on forms provided by the commission. The applicant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have been licensed by examination in the state from which he comes, the state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have licensure laws similar to South Dakota's, and the applicant's work in the state from which he comes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comply with that state's plumbing code and that state's plumbing code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equal to or exceed the South Dakota state plumbing code. The commission will investigate these matters and may require affidavits. The commission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, in writing, grant the license or notify the applicant of the reasons the license is refused. If the license is refused the matter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treated as a contested case and a hearing date set. The normal examination fee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accompany the application.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56, effective </w:t>
      </w:r>
      <w:smartTag w:uri="urn:schemas-microsoft-com:office:smarttags" w:element="date">
        <w:smartTagPr>
          <w:attr w:name="Year" w:val="1980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1980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36-25-14.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36-25-21.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Examination fees, § </w:t>
      </w:r>
      <w:smartTag w:uri="urn:schemas-microsoft-com:office:smarttags" w:element="time">
        <w:smartTagPr>
          <w:attr w:name="Minute" w:val="53"/>
          <w:attr w:name="Hour" w:val="20"/>
        </w:smartTagPr>
        <w:r>
          <w:rPr>
            <w:rFonts w:ascii="Times New Roman" w:hAnsi="Times New Roman"/>
            <w:sz w:val="24"/>
          </w:rPr>
          <w:t>20:53:03:01</w:t>
        </w:r>
      </w:smartTag>
      <w:r>
        <w:rPr>
          <w:rFonts w:ascii="Times New Roman" w:hAnsi="Times New Roman"/>
          <w:sz w:val="24"/>
        </w:rPr>
        <w:t>.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License procedures, fees, and expiration, § </w:t>
      </w:r>
      <w:smartTag w:uri="urn:schemas-microsoft-com:office:smarttags" w:element="time">
        <w:smartTagPr>
          <w:attr w:name="Minute" w:val="53"/>
          <w:attr w:name="Hour" w:val="20"/>
        </w:smartTagPr>
        <w:r>
          <w:rPr>
            <w:rFonts w:ascii="Times New Roman" w:hAnsi="Times New Roman"/>
            <w:sz w:val="24"/>
          </w:rPr>
          <w:t>20:53:04:04</w:t>
        </w:r>
      </w:smartTag>
      <w:r>
        <w:rPr>
          <w:rFonts w:ascii="Times New Roman" w:hAnsi="Times New Roman"/>
          <w:sz w:val="24"/>
        </w:rPr>
        <w:t>.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Examination fees, § </w:t>
      </w:r>
      <w:smartTag w:uri="urn:schemas-microsoft-com:office:smarttags" w:element="time">
        <w:smartTagPr>
          <w:attr w:name="Minute" w:val="53"/>
          <w:attr w:name="Hour" w:val="20"/>
        </w:smartTagPr>
        <w:r>
          <w:rPr>
            <w:rFonts w:ascii="Times New Roman" w:hAnsi="Times New Roman"/>
            <w:sz w:val="24"/>
          </w:rPr>
          <w:t>20:53:05:02</w:t>
        </w:r>
      </w:smartTag>
      <w:r>
        <w:rPr>
          <w:rFonts w:ascii="Times New Roman" w:hAnsi="Times New Roman"/>
          <w:sz w:val="24"/>
        </w:rPr>
        <w:t>.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Examination fees, § </w:t>
      </w:r>
      <w:smartTag w:uri="urn:schemas-microsoft-com:office:smarttags" w:element="time">
        <w:smartTagPr>
          <w:attr w:name="Minute" w:val="53"/>
          <w:attr w:name="Hour" w:val="20"/>
        </w:smartTagPr>
        <w:r>
          <w:rPr>
            <w:rFonts w:ascii="Times New Roman" w:hAnsi="Times New Roman"/>
            <w:sz w:val="24"/>
          </w:rPr>
          <w:t>20:53:06:02</w:t>
        </w:r>
      </w:smartTag>
      <w:r>
        <w:rPr>
          <w:rFonts w:ascii="Times New Roman" w:hAnsi="Times New Roman"/>
          <w:sz w:val="24"/>
        </w:rPr>
        <w:t>.</w:t>
      </w:r>
    </w:p>
    <w:p w:rsidR="00A23274" w:rsidRDefault="00A23274" w:rsidP="00242B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23274" w:rsidSect="00A2327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42BF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23274"/>
    <w:rsid w:val="00A37C8E"/>
    <w:rsid w:val="00AA658A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BF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189</Words>
  <Characters>1082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2004-07-07T15:29:00Z</dcterms:created>
  <dcterms:modified xsi:type="dcterms:W3CDTF">2004-07-07T15:29:00Z</dcterms:modified>
</cp:coreProperties>
</file>