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340" w:rsidRDefault="00396340" w:rsidP="00C11A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20:57:03</w:t>
        </w:r>
      </w:smartTag>
      <w:r>
        <w:rPr>
          <w:rFonts w:ascii="Times New Roman" w:hAnsi="Times New Roman"/>
          <w:b/>
          <w:sz w:val="24"/>
        </w:rPr>
        <w:t>:08.01.  Ve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nary technician renewal application form and requirements.</w:t>
      </w:r>
      <w:r>
        <w:rPr>
          <w:rFonts w:ascii="Times New Roman" w:hAnsi="Times New Roman"/>
          <w:sz w:val="24"/>
        </w:rPr>
        <w:t xml:space="preserve">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renewal application must be on a form provided by the South Dakota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Medical Examining Board and provide proof of continuing education completed by the applicant. the applicant's continuing education must consist of a minimum of twelve credit hours in the twenty-four months before the submission of the renewal application. The continuing education may include South Dakota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Medical Association sponsored courses and other courses relating to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science and technology, including clinical techniques, diagnostics, therapeutics, animal care, and record keeping as approved by the Examining Board.</w:t>
      </w:r>
    </w:p>
    <w:p w:rsidR="00396340" w:rsidRDefault="00396340" w:rsidP="00C11A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6340" w:rsidRDefault="00396340" w:rsidP="00C11A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56, effective </w:t>
      </w:r>
      <w:smartTag w:uri="urn:schemas-microsoft-com:office:smarttags" w:element="date">
        <w:smartTagPr>
          <w:attr w:name="Year" w:val="1998"/>
          <w:attr w:name="Day" w:val="21"/>
          <w:attr w:name="Month" w:val="10"/>
        </w:smartTagPr>
        <w:r>
          <w:rPr>
            <w:rFonts w:ascii="Times New Roman" w:hAnsi="Times New Roman"/>
            <w:sz w:val="24"/>
          </w:rPr>
          <w:t>October 21, 1998</w:t>
        </w:r>
      </w:smartTag>
      <w:r>
        <w:rPr>
          <w:rFonts w:ascii="Times New Roman" w:hAnsi="Times New Roman"/>
          <w:sz w:val="24"/>
        </w:rPr>
        <w:t>.</w:t>
      </w:r>
    </w:p>
    <w:p w:rsidR="00396340" w:rsidRDefault="00396340" w:rsidP="00C11A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36-12-21.1.</w:t>
      </w:r>
    </w:p>
    <w:p w:rsidR="00396340" w:rsidRDefault="00396340" w:rsidP="00C11A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36-12-21.2.</w:t>
      </w:r>
    </w:p>
    <w:p w:rsidR="00396340" w:rsidRDefault="00396340" w:rsidP="00C11A4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96340" w:rsidSect="0039634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96340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11A4A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1A4A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127</Words>
  <Characters>726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2004-07-07T18:54:00Z</dcterms:created>
  <dcterms:modified xsi:type="dcterms:W3CDTF">2004-07-07T18:54:00Z</dcterms:modified>
</cp:coreProperties>
</file>