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476C3E" Type="http://schemas.openxmlformats.org/officeDocument/2006/relationships/officeDocument" Target="/word/document.xml" /><Relationship Id="coreR7F476C3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20:16:15:28.  Terms of employment not affected.</w:t>
      </w:r>
      <w:r>
        <w:t xml:space="preserve"> Under no circumstances may an employee's participation in the plan be construed to constitute a contract of continuing employment or in any manner obligate the board to continue or discontinue the services of an employee.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2014-05-23T15:27:00Z</dcterms:created>
  <cp:lastModifiedBy>Rhonda Purkapile</cp:lastModifiedBy>
  <dcterms:modified xsi:type="dcterms:W3CDTF">2019-05-14T18:48:54Z</dcterms:modified>
  <cp:revision>3</cp:revision>
</cp:coreProperties>
</file>