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4601BC16" Type="http://schemas.openxmlformats.org/officeDocument/2006/relationships/officeDocument" Target="/word/document.xml" /><Relationship Id="coreR4601BC16"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20:16:17:02.  Term of coverage.</w:t>
      </w:r>
      <w:r>
        <w:t xml:space="preserve"> Retirement Plan 4A covers any employee who retired from employment or terminated employment and who qualifies to be an inactive vested employee with the commission from October 1, 1978, to June 30, 1999, inclusive.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109, effective February 11, 2002; 36 SDR 207, effective July 1, 2010; 40 SDR 197, effective May 27, 2014</w:t>
      </w:r>
      <w:r>
        <w:t>; 45 SDR 142, effective July 1,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val="en-US" w:bidi="en-US" w:eastAsia="en-US"/>
        </w:rPr>
        <w:t>C</w:t>
      </w:r>
      <w:r>
        <w:t>-</w:t>
      </w:r>
      <w:r>
        <w:rPr>
          <w:lang w:val="en-US" w:bidi="en-US" w:eastAsia="en-US"/>
        </w:rPr>
        <w:t>1647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val="en-US" w:bidi="en-US" w:eastAsia="en-US"/>
        </w:rPr>
        <w:t>C</w:t>
      </w:r>
      <w:r>
        <w:t>-</w:t>
      </w:r>
      <w:r>
        <w:t>1</w:t>
      </w:r>
      <w:r>
        <w:rPr>
          <w:lang w:val="en-US" w:bidi="en-US" w:eastAsia="en-US"/>
        </w:rPr>
        <w:t>643</w:t>
      </w:r>
      <w:r>
        <w:t>, 3-12</w:t>
      </w:r>
      <w:r>
        <w:rPr>
          <w:lang w:val="en-US" w:bidi="en-US" w:eastAsia="en-US"/>
        </w:rPr>
        <w:t>C</w:t>
      </w:r>
      <w:r>
        <w:t>-</w:t>
      </w:r>
      <w:r>
        <w:t>1</w:t>
      </w:r>
      <w:r>
        <w:rPr>
          <w:lang w:val="en-US" w:bidi="en-US" w:eastAsia="en-US"/>
        </w:rPr>
        <w:t>644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2014-05-23T17:02:00Z</dcterms:created>
  <cp:lastModifiedBy>Rhonda Purkapile</cp:lastModifiedBy>
  <dcterms:modified xsi:type="dcterms:W3CDTF">2019-05-14T19:10:10Z</dcterms:modified>
  <cp:revision>3</cp:revision>
</cp:coreProperties>
</file>