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995F477" Type="http://schemas.openxmlformats.org/officeDocument/2006/relationships/officeDocument" Target="/word/document.xml" /><Relationship Id="coreR2995F47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20:36:03:04.  Examinations -- Method of conducting.</w:t>
      </w:r>
      <w:r>
        <w:rPr>
          <w:rFonts w:ascii="Times New Roman" w:hAnsi="Times New Roman"/>
          <w:sz w:val="24"/>
        </w:rPr>
        <w:t xml:space="preserve"> A </w:t>
      </w:r>
      <w:r>
        <w:rPr>
          <w:rFonts w:ascii="Times New Roman" w:hAnsi="Times New Roman"/>
          <w:sz w:val="24"/>
        </w:rPr>
        <w:t>member</w:t>
      </w:r>
      <w:r>
        <w:rPr>
          <w:rFonts w:ascii="Times New Roman" w:hAnsi="Times New Roman"/>
          <w:sz w:val="24"/>
        </w:rPr>
        <w:t xml:space="preserve"> of the board </w:t>
      </w:r>
      <w:r>
        <w:rPr>
          <w:rFonts w:ascii="Times New Roman" w:hAnsi="Times New Roman"/>
          <w:sz w:val="24"/>
          <w:lang w:val="en-US" w:bidi="en-US" w:eastAsia="en-US"/>
        </w:rPr>
        <w:t xml:space="preserve">or a designated representative </w:t>
      </w:r>
      <w:r>
        <w:rPr>
          <w:rFonts w:ascii="Times New Roman" w:hAnsi="Times New Roman"/>
          <w:sz w:val="24"/>
        </w:rPr>
        <w:t>shall be present at all examinations.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July 1, 1986</w:t>
      </w:r>
      <w:r>
        <w:rPr>
          <w:rFonts w:ascii="Times New Roman" w:hAnsi="Times New Roman"/>
          <w:sz w:val="24"/>
        </w:rPr>
        <w:t>; 46 SDR 42, effective October 3,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36-13-6</w:t>
      </w:r>
      <w:r>
        <w:rPr>
          <w:rFonts w:ascii="Times New Roman" w:hAnsi="Times New Roman"/>
          <w:sz w:val="24"/>
          <w:lang w:val="en-US" w:bidi="en-US" w:eastAsia="en-US"/>
        </w:rPr>
        <w:t>.1(3), 36-13-12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36-13-6</w:t>
      </w:r>
      <w:r>
        <w:rPr>
          <w:rFonts w:ascii="Times New Roman" w:hAnsi="Times New Roman"/>
          <w:sz w:val="24"/>
          <w:lang w:val="en-US" w:bidi="en-US" w:eastAsia="en-US"/>
        </w:rPr>
        <w:t>, 36-13-12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2004-06-28T19:59:00Z</dcterms:created>
  <cp:lastModifiedBy>Rhonda Purkapile</cp:lastModifiedBy>
  <dcterms:modified xsi:type="dcterms:W3CDTF">2019-09-23T18:10:31Z</dcterms:modified>
  <cp:revision>3</cp:revision>
</cp:coreProperties>
</file>