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C23" w:rsidRDefault="00B15C23" w:rsidP="007B6F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6"/>
          <w:attr w:name="Hour" w:val="20"/>
        </w:smartTagPr>
        <w:r>
          <w:rPr>
            <w:rFonts w:ascii="Times New Roman" w:hAnsi="Times New Roman"/>
            <w:b/>
            <w:sz w:val="24"/>
          </w:rPr>
          <w:t>20:36:06</w:t>
        </w:r>
      </w:smartTag>
      <w:r>
        <w:rPr>
          <w:rFonts w:ascii="Times New Roman" w:hAnsi="Times New Roman"/>
          <w:b/>
          <w:sz w:val="24"/>
        </w:rPr>
        <w:t>:03.  Itemizing of abstract charges pertaining to the maximum fee schedule.</w:t>
      </w:r>
      <w:r>
        <w:rPr>
          <w:rFonts w:ascii="Times New Roman" w:hAnsi="Times New Roman"/>
          <w:sz w:val="24"/>
        </w:rPr>
        <w:t xml:space="preserve"> Any licensed abstracter doing business under SDCL 36-13-25 must, if requested to do so, itemize the bill to show what was charged for the abstract work. If the abstract work pertains to a multiple set of abstracts and the fee charge is the same for all abstracts in the set, the abstracter need only itemize once with the statement that it applies to each of the abstracts in the set.</w:t>
      </w:r>
    </w:p>
    <w:p w:rsidR="00B15C23" w:rsidRDefault="00B15C23" w:rsidP="007B6F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15C23" w:rsidRDefault="00B15C23" w:rsidP="007B6F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6 SDR 11, effective </w:t>
      </w:r>
      <w:smartTag w:uri="urn:schemas-microsoft-com:office:smarttags" w:element="date">
        <w:smartTagPr>
          <w:attr w:name="Year" w:val="1979"/>
          <w:attr w:name="Day" w:val="14"/>
          <w:attr w:name="Month" w:val="8"/>
        </w:smartTagPr>
        <w:r>
          <w:rPr>
            <w:rFonts w:ascii="Times New Roman" w:hAnsi="Times New Roman"/>
            <w:sz w:val="24"/>
          </w:rPr>
          <w:t>August 14, 1979</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B15C23" w:rsidRDefault="00B15C23" w:rsidP="007B6F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36-13-6, 36-13-25.</w:t>
      </w:r>
    </w:p>
    <w:p w:rsidR="00B15C23" w:rsidRDefault="00B15C23" w:rsidP="007B6F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36-13-25.</w:t>
      </w:r>
    </w:p>
    <w:p w:rsidR="00B15C23" w:rsidRDefault="00B15C23" w:rsidP="007B6F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B15C23" w:rsidSect="00B15C2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61917"/>
    <w:rsid w:val="00166DFE"/>
    <w:rsid w:val="0021363D"/>
    <w:rsid w:val="002223DF"/>
    <w:rsid w:val="00251B6F"/>
    <w:rsid w:val="0029344D"/>
    <w:rsid w:val="002B1A53"/>
    <w:rsid w:val="002B626E"/>
    <w:rsid w:val="002C74CD"/>
    <w:rsid w:val="00340F23"/>
    <w:rsid w:val="00362647"/>
    <w:rsid w:val="003908FC"/>
    <w:rsid w:val="003E2483"/>
    <w:rsid w:val="00411FFD"/>
    <w:rsid w:val="00447E59"/>
    <w:rsid w:val="0046067D"/>
    <w:rsid w:val="004E2C32"/>
    <w:rsid w:val="005660EA"/>
    <w:rsid w:val="00584838"/>
    <w:rsid w:val="00595E43"/>
    <w:rsid w:val="00604CCE"/>
    <w:rsid w:val="0067306A"/>
    <w:rsid w:val="006F473A"/>
    <w:rsid w:val="00706298"/>
    <w:rsid w:val="00756965"/>
    <w:rsid w:val="00790339"/>
    <w:rsid w:val="007B3147"/>
    <w:rsid w:val="007B6F8B"/>
    <w:rsid w:val="00833E32"/>
    <w:rsid w:val="00855D0C"/>
    <w:rsid w:val="00866F5E"/>
    <w:rsid w:val="008A2F70"/>
    <w:rsid w:val="008D3A69"/>
    <w:rsid w:val="008F0EA8"/>
    <w:rsid w:val="00914265"/>
    <w:rsid w:val="00973214"/>
    <w:rsid w:val="00A04525"/>
    <w:rsid w:val="00A50166"/>
    <w:rsid w:val="00A544F7"/>
    <w:rsid w:val="00A663CC"/>
    <w:rsid w:val="00A87BF6"/>
    <w:rsid w:val="00AA356A"/>
    <w:rsid w:val="00B15C23"/>
    <w:rsid w:val="00B610D9"/>
    <w:rsid w:val="00B971D1"/>
    <w:rsid w:val="00C23245"/>
    <w:rsid w:val="00C41AFE"/>
    <w:rsid w:val="00C626B9"/>
    <w:rsid w:val="00CC7638"/>
    <w:rsid w:val="00CE017A"/>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F8B"/>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99</Words>
  <Characters>565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2004-06-28T20:15:00Z</dcterms:created>
  <dcterms:modified xsi:type="dcterms:W3CDTF">2004-06-28T20:15:00Z</dcterms:modified>
</cp:coreProperties>
</file>