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5FF1" w:rsidRDefault="00D05FF1" w:rsidP="00504C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9"/>
          <w:attr w:name="Hour" w:val="20"/>
        </w:smartTagPr>
        <w:r>
          <w:rPr>
            <w:rFonts w:ascii="Times New Roman" w:hAnsi="Times New Roman"/>
            <w:b/>
            <w:sz w:val="24"/>
          </w:rPr>
          <w:t>20:39:01</w:t>
        </w:r>
      </w:smartTag>
      <w:r>
        <w:rPr>
          <w:rFonts w:ascii="Times New Roman" w:hAnsi="Times New Roman"/>
          <w:b/>
          <w:sz w:val="24"/>
        </w:rPr>
        <w:t>:03.  Secretary-treasurer's duties -- Records.</w:t>
      </w:r>
      <w:r>
        <w:rPr>
          <w:rFonts w:ascii="Times New Roman" w:hAnsi="Times New Roman"/>
          <w:sz w:val="24"/>
        </w:rPr>
        <w:t xml:space="preserve"> The secretary-treasurer shall have charge of the business and transactions of the board. The secretary-treasurer shall assemble and present to the board an annual report of the board's receipts and expenditures and a complete statement of the board's work during the year.</w:t>
      </w:r>
    </w:p>
    <w:p w:rsidR="00D05FF1" w:rsidRDefault="00D05FF1" w:rsidP="00504C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5FF1" w:rsidRDefault="00D05FF1" w:rsidP="00504C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6 SDR 106, effective </w:t>
      </w:r>
      <w:smartTag w:uri="urn:schemas-microsoft-com:office:smarttags" w:element="date">
        <w:smartTagPr>
          <w:attr w:name="Month" w:val="5"/>
          <w:attr w:name="Day" w:val="12"/>
          <w:attr w:name="Year" w:val="1980"/>
        </w:smartTagPr>
        <w:r>
          <w:rPr>
            <w:rFonts w:ascii="Times New Roman" w:hAnsi="Times New Roman"/>
            <w:sz w:val="24"/>
          </w:rPr>
          <w:t>May 12, 1980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Month" w:val="7"/>
          <w:attr w:name="Day" w:val="1"/>
          <w:attr w:name="Year" w:val="1986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D05FF1" w:rsidRDefault="00D05FF1" w:rsidP="00504C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36-14-9.</w:t>
      </w:r>
    </w:p>
    <w:p w:rsidR="00D05FF1" w:rsidRDefault="00D05FF1" w:rsidP="00504C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36-14-4, 36-14-8.</w:t>
      </w:r>
    </w:p>
    <w:p w:rsidR="00D05FF1" w:rsidRDefault="00D05FF1" w:rsidP="00504C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05FF1" w:rsidRDefault="00D05FF1" w:rsidP="00504C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Cross-Reference:</w:t>
      </w:r>
      <w:r>
        <w:rPr>
          <w:rFonts w:ascii="Times New Roman" w:hAnsi="Times New Roman"/>
          <w:sz w:val="24"/>
        </w:rPr>
        <w:t xml:space="preserve"> Local bank accounts must be approved by state auditor and state treasurer, SDCL 4-4-3.</w:t>
      </w:r>
    </w:p>
    <w:p w:rsidR="00D05FF1" w:rsidRDefault="00D05FF1" w:rsidP="00504C4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05FF1" w:rsidSect="00D05FF1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04C40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05FF1"/>
    <w:rsid w:val="00D26D2C"/>
    <w:rsid w:val="00D60F9C"/>
    <w:rsid w:val="00D77591"/>
    <w:rsid w:val="00E432E2"/>
    <w:rsid w:val="00E53FE0"/>
    <w:rsid w:val="00E944DE"/>
    <w:rsid w:val="00E97E6F"/>
    <w:rsid w:val="00F5686A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4C4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93</Words>
  <Characters>532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lrpr14533</cp:lastModifiedBy>
  <cp:revision>2</cp:revision>
  <dcterms:created xsi:type="dcterms:W3CDTF">2004-06-29T16:44:00Z</dcterms:created>
  <dcterms:modified xsi:type="dcterms:W3CDTF">2004-08-09T19:41:00Z</dcterms:modified>
</cp:coreProperties>
</file>