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5D" w:rsidRDefault="00497C5D" w:rsidP="00C95D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20:42:02</w:t>
        </w:r>
      </w:smartTag>
      <w:r>
        <w:rPr>
          <w:rFonts w:ascii="Times New Roman" w:hAnsi="Times New Roman"/>
          <w:b/>
        </w:rPr>
        <w:t>:15.  Office of the commission.</w:t>
      </w:r>
      <w:r>
        <w:rPr>
          <w:rFonts w:ascii="Times New Roman" w:hAnsi="Times New Roman"/>
        </w:rPr>
        <w:t xml:space="preserve"> Repealed.</w:t>
      </w:r>
    </w:p>
    <w:p w:rsidR="00497C5D" w:rsidRDefault="00497C5D" w:rsidP="00C95D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497C5D" w:rsidRDefault="00497C5D" w:rsidP="00C95D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6 SDR 10, effective </w:t>
      </w:r>
      <w:smartTag w:uri="urn:schemas-microsoft-com:office:smarttags" w:element="date">
        <w:smartTagPr>
          <w:attr w:name="Month" w:val="8"/>
          <w:attr w:name="Day" w:val="12"/>
          <w:attr w:name="Year" w:val="1979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 xml:space="preserve">; 12 SDR 151, 12 SDR 155,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rPr>
            <w:rFonts w:ascii="Times New Roman" w:hAnsi="Times New Roman"/>
          </w:rPr>
          <w:t>July 1, 1986</w:t>
        </w:r>
      </w:smartTag>
      <w:r>
        <w:rPr>
          <w:rFonts w:ascii="Times New Roman" w:hAnsi="Times New Roman"/>
        </w:rPr>
        <w:t xml:space="preserve">; repealed, 23 SDR 25, effective </w:t>
      </w:r>
      <w:smartTag w:uri="urn:schemas-microsoft-com:office:smarttags" w:element="date">
        <w:smartTagPr>
          <w:attr w:name="Month" w:val="8"/>
          <w:attr w:name="Day" w:val="26"/>
          <w:attr w:name="Year" w:val="1996"/>
        </w:smartTagPr>
        <w:r>
          <w:rPr>
            <w:rFonts w:ascii="Times New Roman" w:hAnsi="Times New Roman"/>
          </w:rPr>
          <w:t>August 26, 1996</w:t>
        </w:r>
      </w:smartTag>
      <w:r>
        <w:rPr>
          <w:rFonts w:ascii="Times New Roman" w:hAnsi="Times New Roman"/>
        </w:rPr>
        <w:t>.</w:t>
      </w:r>
    </w:p>
    <w:p w:rsidR="00497C5D" w:rsidRDefault="00497C5D" w:rsidP="00C95D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497C5D" w:rsidSect="00497C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97C5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94F2C"/>
    <w:rsid w:val="00C95DF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2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2004-07-01T17:03:00Z</dcterms:created>
  <dcterms:modified xsi:type="dcterms:W3CDTF">2004-08-12T14:30:00Z</dcterms:modified>
</cp:coreProperties>
</file>