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F66" w:rsidRDefault="00C86F66" w:rsidP="00767A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20:42:06:26.  Procedure for handling wigs and hairpieces in cosmetology schools.</w:t>
      </w:r>
      <w:r>
        <w:t xml:space="preserve"> All licensed schools must comply with the requirements of § 20:42:04:07.</w:t>
      </w:r>
    </w:p>
    <w:p w:rsidR="00C86F66" w:rsidRDefault="00C86F66" w:rsidP="00767A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86F66" w:rsidRDefault="00C86F66" w:rsidP="00767A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6 SDR 10, effective August 12, 1979; 12 SDR 151, 12 SDR 155, effective July 1, 1986; 14 SDR 64, effective November 2, 1987; transferred from § 20:42:04:15, 29 SDR 176, effective July 1, 2003; 39 SDR 129, effective January 28, 2013.</w:t>
      </w:r>
    </w:p>
    <w:p w:rsidR="00C86F66" w:rsidRDefault="00C86F66" w:rsidP="00767A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36-15-13(4)(5).</w:t>
      </w:r>
    </w:p>
    <w:p w:rsidR="00C86F66" w:rsidRDefault="00C86F66" w:rsidP="00767A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36-15-13(4)(5).</w:t>
      </w:r>
    </w:p>
    <w:p w:rsidR="00C86F66" w:rsidRDefault="00C86F66" w:rsidP="00767A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C86F6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67ADD"/>
    <w:rsid w:val="00086AE4"/>
    <w:rsid w:val="00477B21"/>
    <w:rsid w:val="00767ADD"/>
    <w:rsid w:val="008B09BA"/>
    <w:rsid w:val="009B13CF"/>
    <w:rsid w:val="00BD2079"/>
    <w:rsid w:val="00C86F66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74</Words>
  <Characters>425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2013-02-04T17:42:00Z</dcterms:created>
  <dcterms:modified xsi:type="dcterms:W3CDTF">2013-02-04T17:43:00Z</dcterms:modified>
</cp:coreProperties>
</file>