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62A494A5"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24:06:07:02.  School bus standards.</w:t>
      </w:r>
      <w:r>
        <w:rPr>
          <w:rFonts w:ascii="Times New Roman" w:hAnsi="Times New Roman"/>
          <w:sz w:val="24"/>
        </w:rPr>
        <w:t xml:space="preserve"> The school bus chassis and body and specially equipped school buses must meet the specifications listed on pages </w:t>
      </w:r>
      <w:r>
        <w:rPr>
          <w:rFonts w:ascii="Times New Roman" w:hAnsi="Times New Roman"/>
          <w:sz w:val="24"/>
          <w:lang w:val="en-US" w:bidi="en-US" w:eastAsia="en-US"/>
        </w:rPr>
        <w:t>26</w:t>
      </w:r>
      <w:r>
        <w:rPr>
          <w:rFonts w:ascii="Times New Roman" w:hAnsi="Times New Roman"/>
          <w:sz w:val="24"/>
        </w:rPr>
        <w:t xml:space="preserve"> to 7</w:t>
      </w:r>
      <w:r>
        <w:rPr>
          <w:rFonts w:ascii="Times New Roman" w:hAnsi="Times New Roman"/>
          <w:sz w:val="24"/>
          <w:lang w:val="en-US" w:bidi="en-US" w:eastAsia="en-US"/>
        </w:rPr>
        <w:t>8</w:t>
      </w:r>
      <w:r>
        <w:rPr>
          <w:rFonts w:ascii="Times New Roman" w:hAnsi="Times New Roman"/>
          <w:sz w:val="24"/>
        </w:rPr>
        <w:t xml:space="preserve">, inclusive, of the </w:t>
      </w:r>
      <w:r>
        <w:rPr>
          <w:rFonts w:ascii="Times New Roman" w:hAnsi="Times New Roman"/>
          <w:b w:val="1"/>
          <w:sz w:val="24"/>
        </w:rPr>
        <w:t>National School Transportation Specifications &amp; Procedures</w:t>
      </w:r>
      <w:r>
        <w:rPr>
          <w:rFonts w:ascii="Times New Roman" w:hAnsi="Times New Roman"/>
          <w:sz w:val="24"/>
        </w:rPr>
        <w:t>, May 201</w:t>
      </w:r>
      <w:r>
        <w:rPr>
          <w:rFonts w:ascii="Times New Roman" w:hAnsi="Times New Roman"/>
          <w:sz w:val="24"/>
          <w:lang w:val="en-US" w:bidi="en-US" w:eastAsia="en-US"/>
        </w:rPr>
        <w:t>5 Revised Edit</w:t>
      </w:r>
      <w:r>
        <w:rPr>
          <w:rFonts w:ascii="Times New Roman" w:hAnsi="Times New Roman"/>
          <w:sz w:val="24"/>
          <w:lang w:val="en-US" w:bidi="en-US" w:eastAsia="en-US"/>
        </w:rPr>
        <w:t>ion</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  In addition to this section "Color" the buses shall have an area extending outward approximately three inches around the lens of each school bus alternately flashing lamps and they are to be painted black enamel. Page </w:t>
      </w:r>
      <w:r>
        <w:rPr>
          <w:rFonts w:ascii="Times New Roman" w:hAnsi="Times New Roman"/>
          <w:sz w:val="24"/>
          <w:lang w:val="en-US" w:bidi="en-US" w:eastAsia="en-US"/>
        </w:rPr>
        <w:t>31</w:t>
      </w:r>
      <w:r>
        <w:rPr>
          <w:rFonts w:ascii="Times New Roman" w:hAnsi="Times New Roman"/>
          <w:sz w:val="24"/>
        </w:rPr>
        <w:t xml:space="preserve"> of the </w:t>
      </w:r>
      <w:r>
        <w:rPr>
          <w:rFonts w:ascii="Times New Roman" w:hAnsi="Times New Roman"/>
          <w:b w:val="1"/>
          <w:sz w:val="24"/>
        </w:rPr>
        <w:t>National School Transportation Specifications &amp; Procedures</w:t>
      </w:r>
      <w:r>
        <w:rPr>
          <w:rFonts w:ascii="Times New Roman" w:hAnsi="Times New Roman"/>
          <w:sz w:val="24"/>
        </w:rPr>
        <w:t>, May 201</w:t>
      </w:r>
      <w:r>
        <w:rPr>
          <w:rFonts w:ascii="Times New Roman" w:hAnsi="Times New Roman"/>
          <w:sz w:val="24"/>
          <w:lang w:val="en-US" w:bidi="en-US" w:eastAsia="en-US"/>
        </w:rPr>
        <w:t>5</w:t>
      </w:r>
      <w:r>
        <w:rPr>
          <w:rFonts w:ascii="Times New Roman" w:hAnsi="Times New Roman"/>
          <w:sz w:val="24"/>
          <w:lang w:val="en-US" w:bidi="en-US" w:eastAsia="en-US"/>
        </w:rPr>
        <w:t xml:space="preserve"> </w:t>
      </w:r>
      <w:r>
        <w:rPr>
          <w:rFonts w:ascii="Times New Roman" w:hAnsi="Times New Roman"/>
          <w:sz w:val="24"/>
          <w:lang w:val="en-US" w:bidi="en-US" w:eastAsia="en-US"/>
        </w:rPr>
        <w:t>Revised Edition</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22 SDR 61, effective November 9, 1995; 30 SDR 181, effective May 20, 2004; 33 SDR 152, effective April 5, 2007; 38 SDR 58, effective October 17, 2011</w:t>
      </w:r>
      <w:r>
        <w:rPr>
          <w:rFonts w:ascii="Times New Roman" w:hAnsi="Times New Roman"/>
          <w:sz w:val="24"/>
          <w:lang w:val="en-US" w:bidi="en-US" w:eastAsia="en-US"/>
        </w:rPr>
        <w:t>; 44 SDR 43, effective September 13, 2017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Reference:</w:t>
      </w:r>
      <w:r>
        <w:rPr>
          <w:rFonts w:ascii="Times New Roman" w:hAnsi="Times New Roman"/>
          <w:sz w:val="24"/>
        </w:rPr>
        <w:t xml:space="preserve"> Pages </w:t>
      </w:r>
      <w:r>
        <w:rPr>
          <w:rFonts w:ascii="Times New Roman" w:hAnsi="Times New Roman"/>
          <w:sz w:val="24"/>
          <w:lang w:val="en-US" w:bidi="en-US" w:eastAsia="en-US"/>
        </w:rPr>
        <w:t>26</w:t>
      </w:r>
      <w:r>
        <w:rPr>
          <w:rFonts w:ascii="Times New Roman" w:hAnsi="Times New Roman"/>
          <w:sz w:val="24"/>
        </w:rPr>
        <w:t xml:space="preserve"> to 7</w:t>
      </w:r>
      <w:r>
        <w:rPr>
          <w:rFonts w:ascii="Times New Roman" w:hAnsi="Times New Roman"/>
          <w:sz w:val="24"/>
          <w:lang w:val="en-US" w:bidi="en-US" w:eastAsia="en-US"/>
        </w:rPr>
        <w:t>8</w:t>
      </w:r>
      <w:r>
        <w:rPr>
          <w:rFonts w:ascii="Times New Roman" w:hAnsi="Times New Roman"/>
          <w:sz w:val="24"/>
        </w:rPr>
        <w:t xml:space="preserve">, </w:t>
      </w:r>
      <w:r>
        <w:rPr>
          <w:rFonts w:ascii="Times New Roman" w:hAnsi="Times New Roman"/>
          <w:b w:val="1"/>
          <w:sz w:val="24"/>
        </w:rPr>
        <w:t>National School Transportation Specifications &amp; Procedures</w:t>
      </w:r>
      <w:r>
        <w:rPr>
          <w:rFonts w:ascii="Times New Roman" w:hAnsi="Times New Roman"/>
          <w:sz w:val="24"/>
        </w:rPr>
        <w:t>, May 201</w:t>
      </w:r>
      <w:r>
        <w:rPr>
          <w:rFonts w:ascii="Times New Roman" w:hAnsi="Times New Roman"/>
          <w:sz w:val="24"/>
          <w:lang w:val="en-US" w:bidi="en-US" w:eastAsia="en-US"/>
        </w:rPr>
        <w:t>5 R</w:t>
      </w:r>
      <w:r>
        <w:rPr>
          <w:rFonts w:ascii="Times New Roman" w:hAnsi="Times New Roman"/>
          <w:sz w:val="24"/>
          <w:lang w:val="en-US" w:bidi="en-US" w:eastAsia="en-US"/>
        </w:rPr>
        <w:t>evised</w:t>
      </w:r>
      <w:r>
        <w:rPr>
          <w:rFonts w:ascii="Times New Roman" w:hAnsi="Times New Roman"/>
          <w:sz w:val="24"/>
        </w:rPr>
        <w:t xml:space="preserve"> Edition. Copies may be obtained from </w:t>
      </w:r>
      <w:r>
        <w:rPr>
          <w:rFonts w:ascii="Times New Roman" w:hAnsi="Times New Roman"/>
          <w:sz w:val="24"/>
        </w:rPr>
        <w:fldChar w:fldCharType="begin"/>
      </w:r>
      <w:r>
        <w:rPr>
          <w:rFonts w:ascii="Times New Roman" w:hAnsi="Times New Roman"/>
          <w:sz w:val="24"/>
        </w:rPr>
        <w:instrText>HYPERLINK "http://www.ncstonline.org"</w:instrText>
      </w:r>
      <w:r>
        <w:rPr>
          <w:rFonts w:ascii="Times New Roman" w:hAnsi="Times New Roman"/>
          <w:sz w:val="24"/>
        </w:rPr>
        <w:fldChar w:fldCharType="separate"/>
      </w:r>
      <w:r>
        <w:rPr>
          <w:rStyle w:val="C2"/>
          <w:rFonts w:ascii="Times New Roman" w:hAnsi="Times New Roman"/>
          <w:sz w:val="24"/>
        </w:rPr>
        <w:t>www.ncstonline.org</w:t>
      </w:r>
      <w:r>
        <w:rPr>
          <w:rStyle w:val="C2"/>
          <w:rFonts w:ascii="Times New Roman" w:hAnsi="Times New Roman"/>
          <w:sz w:val="24"/>
        </w:rPr>
        <w:fldChar w:fldCharType="end"/>
      </w:r>
      <w:r>
        <w:rPr>
          <w:rFonts w:ascii="Times New Roman" w:hAnsi="Times New Roman"/>
          <w:sz w:val="24"/>
        </w:rPr>
        <w:t>. Cost: $</w:t>
      </w:r>
      <w:r>
        <w:rPr>
          <w:rFonts w:ascii="Times New Roman" w:hAnsi="Times New Roman"/>
          <w:sz w:val="24"/>
          <w:lang w:val="en-US" w:bidi="en-US" w:eastAsia="en-US"/>
        </w:rPr>
        <w:t>55</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