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67" w:rsidRDefault="00330A67" w:rsidP="00C76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24:40:13</w:t>
      </w:r>
      <w:r w:rsidRPr="005518A0">
        <w:rPr>
          <w:rFonts w:ascii="Times New Roman" w:hAnsi="Times New Roman"/>
          <w:b/>
          <w:sz w:val="24"/>
        </w:rPr>
        <w:t>:11.  Progression examination requirements for continuing eligibility.</w:t>
      </w:r>
      <w:r>
        <w:rPr>
          <w:rFonts w:ascii="Times New Roman" w:hAnsi="Times New Roman"/>
          <w:sz w:val="24"/>
        </w:rPr>
        <w:t xml:space="preserve"> Repealed.</w:t>
      </w:r>
    </w:p>
    <w:p w:rsidR="00330A67" w:rsidRDefault="00330A67" w:rsidP="00C76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30A67" w:rsidRDefault="00330A67" w:rsidP="00C76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7B6B98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30 SDR 211, effective July 7, 2004; repealed, 37 SDR 54, effective September 28, 2010.</w:t>
      </w:r>
    </w:p>
    <w:p w:rsidR="00330A67" w:rsidRDefault="00330A67" w:rsidP="00C76D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30A67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DDF"/>
    <w:rsid w:val="00330A67"/>
    <w:rsid w:val="005518A0"/>
    <w:rsid w:val="007B6B98"/>
    <w:rsid w:val="00993ACD"/>
    <w:rsid w:val="00B87AF0"/>
    <w:rsid w:val="00C76DDF"/>
    <w:rsid w:val="00D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DF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</Words>
  <Characters>160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2010-09-24T15:52:00Z</dcterms:created>
  <dcterms:modified xsi:type="dcterms:W3CDTF">2010-09-24T15:53:00Z</dcterms:modified>
</cp:coreProperties>
</file>